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A8C51" w14:textId="59F59E35" w:rsidR="00624F74" w:rsidRPr="00624F74" w:rsidRDefault="00624F74" w:rsidP="00624F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00B259C1" w:rsidRPr="00B259C1">
        <w:rPr>
          <w:rFonts w:ascii="Arial" w:hAnsi="Arial" w:cs="Arial"/>
          <w:b/>
          <w:sz w:val="24"/>
          <w:szCs w:val="24"/>
        </w:rPr>
        <w:t>RP-223145</w:t>
      </w:r>
    </w:p>
    <w:p w14:paraId="6C15C5B5" w14:textId="77777777" w:rsidR="00624F74" w:rsidRPr="004B566C" w:rsidRDefault="00624F74" w:rsidP="00624F7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530E1C8" w:rsidR="00D45B2F" w:rsidRPr="00335E2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5E21" w:rsidRPr="00335E21">
        <w:rPr>
          <w:rFonts w:ascii="Arial" w:eastAsiaTheme="minorEastAsia" w:hAnsi="Arial" w:cs="Arial" w:hint="eastAsia"/>
          <w:lang w:eastAsia="zh-CN"/>
        </w:rPr>
        <w:t>9.2.1</w:t>
      </w:r>
      <w:r w:rsidR="00E046BF">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68D76C" w:rsidR="00593315" w:rsidRPr="008836AC" w:rsidRDefault="00BB4C0A" w:rsidP="001A248F">
            <w:pPr>
              <w:tabs>
                <w:tab w:val="left" w:pos="567"/>
              </w:tabs>
              <w:spacing w:after="0"/>
              <w:rPr>
                <w:rFonts w:ascii="Arial" w:hAnsi="Arial" w:cs="Arial"/>
              </w:rPr>
            </w:pPr>
            <w:r w:rsidRPr="009851FA">
              <w:rPr>
                <w:rFonts w:ascii="Arial" w:eastAsiaTheme="minorEastAsia" w:hAnsi="Arial" w:cs="Arial"/>
                <w:lang w:eastAsia="zh-CN"/>
              </w:rPr>
              <w:t>Enhancement for 700/800/900MHz band combinations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36FD4D1" w:rsidR="00871653" w:rsidRPr="008836AC" w:rsidRDefault="00871653" w:rsidP="00335E21">
            <w:pPr>
              <w:tabs>
                <w:tab w:val="left" w:pos="567"/>
              </w:tabs>
              <w:spacing w:after="0"/>
              <w:rPr>
                <w:rFonts w:ascii="Arial" w:hAnsi="Arial" w:cs="Arial"/>
              </w:rPr>
            </w:pPr>
            <w:r w:rsidRPr="00335E21">
              <w:rPr>
                <w:rFonts w:ascii="Arial" w:hAnsi="Arial" w:cs="Arial" w:hint="eastAsia"/>
                <w:lang w:eastAsia="ja-JP"/>
              </w:rPr>
              <w:t>Yes</w:t>
            </w:r>
          </w:p>
        </w:tc>
        <w:tc>
          <w:tcPr>
            <w:tcW w:w="1842" w:type="dxa"/>
          </w:tcPr>
          <w:p w14:paraId="424795E6" w14:textId="77777777" w:rsidR="00871653" w:rsidRPr="00335E21" w:rsidRDefault="00871653" w:rsidP="001A248F">
            <w:pPr>
              <w:tabs>
                <w:tab w:val="left" w:pos="567"/>
              </w:tabs>
              <w:spacing w:after="0"/>
              <w:rPr>
                <w:rFonts w:ascii="Arial" w:hAnsi="Arial" w:cs="Arial"/>
                <w:lang w:eastAsia="ja-JP"/>
              </w:rPr>
            </w:pPr>
            <w:r w:rsidRPr="00335E21">
              <w:rPr>
                <w:rFonts w:ascii="Arial" w:hAnsi="Arial" w:cs="Arial"/>
              </w:rPr>
              <w:t>Core part:</w:t>
            </w:r>
            <w:r w:rsidRPr="00335E21">
              <w:rPr>
                <w:rFonts w:ascii="Arial" w:hAnsi="Arial" w:cs="Arial"/>
                <w:lang w:eastAsia="ja-JP"/>
              </w:rPr>
              <w:t xml:space="preserve"> </w:t>
            </w:r>
          </w:p>
          <w:p w14:paraId="4F4E6C8C" w14:textId="14441F22" w:rsidR="00871653" w:rsidRPr="00335E21" w:rsidRDefault="00871653" w:rsidP="001A248F">
            <w:pPr>
              <w:tabs>
                <w:tab w:val="left" w:pos="567"/>
              </w:tabs>
              <w:spacing w:after="0"/>
              <w:rPr>
                <w:rFonts w:ascii="Arial" w:hAnsi="Arial" w:cs="Arial"/>
                <w:lang w:eastAsia="ja-JP"/>
              </w:rPr>
            </w:pPr>
            <w:r w:rsidRPr="00335E21">
              <w:rPr>
                <w:rFonts w:ascii="Arial" w:hAnsi="Arial" w:cs="Arial"/>
                <w:lang w:eastAsia="ja-JP"/>
              </w:rPr>
              <w:t>No</w:t>
            </w:r>
          </w:p>
        </w:tc>
        <w:tc>
          <w:tcPr>
            <w:tcW w:w="2309" w:type="dxa"/>
            <w:gridSpan w:val="2"/>
          </w:tcPr>
          <w:p w14:paraId="0EA72874" w14:textId="77777777" w:rsidR="00871653" w:rsidRPr="00335E21" w:rsidRDefault="00871653" w:rsidP="001A248F">
            <w:pPr>
              <w:tabs>
                <w:tab w:val="left" w:pos="567"/>
              </w:tabs>
              <w:spacing w:after="0"/>
              <w:rPr>
                <w:rFonts w:ascii="Arial" w:hAnsi="Arial" w:cs="Arial"/>
              </w:rPr>
            </w:pPr>
            <w:r w:rsidRPr="00335E21">
              <w:rPr>
                <w:rFonts w:ascii="Arial" w:hAnsi="Arial" w:cs="Arial"/>
              </w:rPr>
              <w:t>Performance part:</w:t>
            </w:r>
          </w:p>
          <w:p w14:paraId="3DC7ABB4" w14:textId="146B2097" w:rsidR="00871653" w:rsidRPr="00335E21" w:rsidRDefault="00871653" w:rsidP="0036248C">
            <w:pPr>
              <w:tabs>
                <w:tab w:val="left" w:pos="567"/>
              </w:tabs>
              <w:spacing w:after="0"/>
              <w:rPr>
                <w:rFonts w:ascii="Arial" w:hAnsi="Arial" w:cs="Arial"/>
                <w:lang w:eastAsia="ja-JP"/>
              </w:rPr>
            </w:pPr>
            <w:r w:rsidRPr="00335E21">
              <w:rPr>
                <w:rFonts w:ascii="Arial" w:hAnsi="Arial" w:cs="Arial"/>
                <w:lang w:eastAsia="ja-JP"/>
              </w:rPr>
              <w:t>No</w:t>
            </w:r>
          </w:p>
        </w:tc>
        <w:tc>
          <w:tcPr>
            <w:tcW w:w="1653" w:type="dxa"/>
          </w:tcPr>
          <w:p w14:paraId="3012EFC2" w14:textId="77777777" w:rsidR="00871653" w:rsidRPr="00335E21" w:rsidRDefault="00871653" w:rsidP="001A248F">
            <w:pPr>
              <w:tabs>
                <w:tab w:val="left" w:pos="567"/>
              </w:tabs>
              <w:spacing w:after="0"/>
              <w:rPr>
                <w:rFonts w:ascii="Arial" w:hAnsi="Arial" w:cs="Arial"/>
              </w:rPr>
            </w:pPr>
            <w:r w:rsidRPr="00335E21">
              <w:rPr>
                <w:rFonts w:ascii="Arial" w:hAnsi="Arial" w:cs="Arial"/>
              </w:rPr>
              <w:t>Testing part:</w:t>
            </w:r>
          </w:p>
          <w:p w14:paraId="6184B75F" w14:textId="6CCDEE09" w:rsidR="00871653" w:rsidRPr="00335E21" w:rsidRDefault="00871653" w:rsidP="0036248C">
            <w:pPr>
              <w:tabs>
                <w:tab w:val="left" w:pos="567"/>
              </w:tabs>
              <w:spacing w:after="0"/>
              <w:rPr>
                <w:rFonts w:ascii="Arial" w:hAnsi="Arial" w:cs="Arial"/>
                <w:lang w:eastAsia="ja-JP"/>
              </w:rPr>
            </w:pPr>
            <w:r w:rsidRPr="00335E21">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CEE792" w:rsidR="0036248C" w:rsidRPr="008836AC" w:rsidRDefault="00335E21" w:rsidP="008836AC">
            <w:pPr>
              <w:tabs>
                <w:tab w:val="left" w:pos="567"/>
              </w:tabs>
              <w:spacing w:after="0"/>
              <w:rPr>
                <w:rFonts w:ascii="Arial" w:hAnsi="Arial" w:cs="Arial"/>
              </w:rPr>
            </w:pPr>
            <w:r w:rsidRPr="00335E21">
              <w:rPr>
                <w:rFonts w:ascii="Arial" w:eastAsiaTheme="minorEastAsia" w:hAnsi="Arial" w:cs="Arial"/>
                <w:lang w:eastAsia="zh-CN"/>
              </w:rPr>
              <w:t>FS_NR_700800900_combo_enh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96B5D6" w:rsidR="0036248C" w:rsidRPr="00335E21" w:rsidRDefault="00335E2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950070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EFBAFD0" w:rsidR="00B6300F" w:rsidRPr="00335E21" w:rsidRDefault="00B259C1" w:rsidP="008836AC">
            <w:pPr>
              <w:tabs>
                <w:tab w:val="left" w:pos="567"/>
              </w:tabs>
              <w:spacing w:after="0"/>
              <w:rPr>
                <w:rFonts w:ascii="Arial" w:eastAsiaTheme="minorEastAsia" w:hAnsi="Arial" w:cs="Arial"/>
                <w:lang w:eastAsia="zh-CN"/>
              </w:rPr>
            </w:pPr>
            <w:r w:rsidRPr="00B259C1">
              <w:rPr>
                <w:rFonts w:ascii="Arial" w:hAnsi="Arial" w:cs="Arial"/>
              </w:rPr>
              <w:t>RP-222554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727BBDD" w:rsidR="00871653" w:rsidRDefault="00871653" w:rsidP="008836AC">
            <w:pPr>
              <w:tabs>
                <w:tab w:val="left" w:pos="567"/>
              </w:tabs>
              <w:spacing w:after="0"/>
              <w:rPr>
                <w:rFonts w:ascii="Arial" w:hAnsi="Arial" w:cs="Arial"/>
                <w:lang w:eastAsia="ja-JP"/>
              </w:rPr>
            </w:pPr>
            <w:r>
              <w:rPr>
                <w:rFonts w:ascii="Arial" w:hAnsi="Arial" w:cs="Arial"/>
                <w:lang w:eastAsia="ja-JP"/>
              </w:rPr>
              <w:t>Study Item:</w:t>
            </w:r>
          </w:p>
          <w:p w14:paraId="2E56FC1C" w14:textId="14500438" w:rsidR="00871653" w:rsidRPr="00335E21" w:rsidRDefault="00335E21" w:rsidP="00414618">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03</w:t>
            </w:r>
            <w:r w:rsidR="00871653" w:rsidRPr="00335E21">
              <w:rPr>
                <w:rFonts w:ascii="Arial" w:hAnsi="Arial" w:cs="Arial"/>
                <w:lang w:eastAsia="ja-JP"/>
              </w:rPr>
              <w:t>/</w:t>
            </w:r>
            <w:r w:rsidRPr="00335E21">
              <w:rPr>
                <w:rFonts w:ascii="Arial" w:eastAsiaTheme="minorEastAsia" w:hAnsi="Arial" w:cs="Arial" w:hint="eastAsia"/>
                <w:lang w:eastAsia="zh-CN"/>
              </w:rPr>
              <w:t>20</w:t>
            </w:r>
            <w:r w:rsidR="00414618">
              <w:rPr>
                <w:rFonts w:ascii="Arial" w:eastAsiaTheme="minorEastAsia" w:hAnsi="Arial" w:cs="Arial" w:hint="eastAsia"/>
                <w:lang w:eastAsia="zh-CN"/>
              </w:rPr>
              <w:t>2</w:t>
            </w:r>
            <w:r w:rsidRPr="00335E21">
              <w:rPr>
                <w:rFonts w:ascii="Arial" w:eastAsiaTheme="minorEastAsia" w:hAnsi="Arial" w:cs="Arial" w:hint="eastAsia"/>
                <w:lang w:eastAsia="zh-CN"/>
              </w:rPr>
              <w:t>3</w:t>
            </w:r>
          </w:p>
        </w:tc>
        <w:tc>
          <w:tcPr>
            <w:tcW w:w="1842" w:type="dxa"/>
          </w:tcPr>
          <w:p w14:paraId="5A128F3E" w14:textId="14640677"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Core part:</w:t>
            </w:r>
          </w:p>
        </w:tc>
        <w:tc>
          <w:tcPr>
            <w:tcW w:w="2268" w:type="dxa"/>
          </w:tcPr>
          <w:p w14:paraId="150E2BE5" w14:textId="3938AA20"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Performance part:</w:t>
            </w:r>
          </w:p>
        </w:tc>
        <w:tc>
          <w:tcPr>
            <w:tcW w:w="1694" w:type="dxa"/>
            <w:gridSpan w:val="2"/>
          </w:tcPr>
          <w:p w14:paraId="5BB6B905" w14:textId="4DE361B2"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532478BC"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0B08B2AF" w:rsidR="00871653" w:rsidRPr="008836AC" w:rsidRDefault="00E046BF" w:rsidP="00335E21">
            <w:pPr>
              <w:tabs>
                <w:tab w:val="left" w:pos="567"/>
              </w:tabs>
              <w:spacing w:after="0"/>
              <w:rPr>
                <w:rFonts w:ascii="Arial" w:hAnsi="Arial" w:cs="Arial"/>
                <w:lang w:eastAsia="ja-JP"/>
              </w:rPr>
            </w:pPr>
            <w:r>
              <w:rPr>
                <w:rFonts w:ascii="Arial" w:eastAsiaTheme="minorEastAsia" w:hAnsi="Arial" w:cs="Arial" w:hint="eastAsia"/>
                <w:color w:val="00B050"/>
                <w:lang w:eastAsia="zh-CN"/>
              </w:rPr>
              <w:t>8</w:t>
            </w:r>
            <w:r w:rsidR="00335E21" w:rsidRPr="00335E21">
              <w:rPr>
                <w:rFonts w:ascii="Arial" w:eastAsiaTheme="minorEastAsia" w:hAnsi="Arial" w:cs="Arial" w:hint="eastAsia"/>
                <w:color w:val="00B050"/>
                <w:lang w:eastAsia="zh-CN"/>
              </w:rPr>
              <w:t>0</w:t>
            </w:r>
            <w:r w:rsidR="00871653" w:rsidRPr="00335E21">
              <w:rPr>
                <w:rFonts w:ascii="Arial" w:hAnsi="Arial" w:cs="Arial" w:hint="eastAsia"/>
                <w:color w:val="00B050"/>
                <w:lang w:eastAsia="ja-JP"/>
              </w:rPr>
              <w:t>%</w:t>
            </w:r>
          </w:p>
        </w:tc>
        <w:tc>
          <w:tcPr>
            <w:tcW w:w="1842" w:type="dxa"/>
          </w:tcPr>
          <w:p w14:paraId="28B58AA7" w14:textId="6C1DED46"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2AE5B2BA" w:rsidR="00871653" w:rsidRPr="008836AC" w:rsidRDefault="00871653" w:rsidP="008836AC">
            <w:pPr>
              <w:tabs>
                <w:tab w:val="left" w:pos="567"/>
              </w:tabs>
              <w:spacing w:after="0"/>
              <w:rPr>
                <w:rFonts w:ascii="Arial" w:hAnsi="Arial" w:cs="Arial"/>
                <w:lang w:eastAsia="ja-JP"/>
              </w:rPr>
            </w:pPr>
          </w:p>
        </w:tc>
        <w:tc>
          <w:tcPr>
            <w:tcW w:w="2268" w:type="dxa"/>
          </w:tcPr>
          <w:p w14:paraId="0560E286" w14:textId="630C5B78" w:rsidR="00871653" w:rsidRPr="008836AC" w:rsidRDefault="00871653" w:rsidP="00335E21">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4A20AFFD"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5ECABA" w:rsidR="00EF4800"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194194F" w:rsidR="006C4E32" w:rsidRPr="00335E21" w:rsidRDefault="00335E21" w:rsidP="0036248C">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Huiping Shan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9BE07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FE026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shanhuiping@catt.cn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6C91FD5" w:rsidR="00D22398" w:rsidRPr="008836AC" w:rsidRDefault="00C21339" w:rsidP="00C4666A">
            <w:pPr>
              <w:pStyle w:val="TAL"/>
              <w:jc w:val="center"/>
              <w:rPr>
                <w:color w:val="FF0000"/>
                <w:lang w:eastAsia="ja-JP"/>
              </w:rPr>
            </w:pPr>
            <w:r w:rsidRPr="00335E2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zh-CN"/>
        </w:rPr>
      </w:pPr>
      <w:r>
        <w:rPr>
          <w:lang w:eastAsia="ja-JP"/>
        </w:rPr>
        <w:t>2.4.1</w:t>
      </w:r>
      <w:r>
        <w:rPr>
          <w:lang w:eastAsia="ja-JP"/>
        </w:rPr>
        <w:tab/>
        <w:t>Agreements</w:t>
      </w:r>
    </w:p>
    <w:p w14:paraId="73679CB2" w14:textId="7F6DAAD8" w:rsidR="00E73B62" w:rsidRPr="00624F74" w:rsidRDefault="00335E21" w:rsidP="00624F74">
      <w:pPr>
        <w:rPr>
          <w:rFonts w:eastAsiaTheme="minorEastAsia"/>
          <w:b/>
          <w:sz w:val="24"/>
          <w:u w:val="single"/>
          <w:lang w:eastAsia="zh-CN"/>
        </w:rPr>
      </w:pPr>
      <w:r w:rsidRPr="00E73B62">
        <w:rPr>
          <w:rFonts w:eastAsiaTheme="minorEastAsia" w:hint="eastAsia"/>
          <w:b/>
          <w:sz w:val="24"/>
          <w:u w:val="single"/>
          <w:lang w:eastAsia="zh-CN"/>
        </w:rPr>
        <w:t>The followings are the agreements in RAN4#104</w:t>
      </w:r>
      <w:r w:rsidR="00624F74">
        <w:rPr>
          <w:rFonts w:eastAsiaTheme="minorEastAsia" w:hint="eastAsia"/>
          <w:b/>
          <w:sz w:val="24"/>
          <w:u w:val="single"/>
          <w:lang w:eastAsia="zh-CN"/>
        </w:rPr>
        <w:t>b</w:t>
      </w:r>
      <w:r w:rsidRPr="00E73B62">
        <w:rPr>
          <w:rFonts w:eastAsiaTheme="minorEastAsia" w:hint="eastAsia"/>
          <w:b/>
          <w:sz w:val="24"/>
          <w:u w:val="single"/>
          <w:lang w:eastAsia="zh-CN"/>
        </w:rPr>
        <w:t>e:</w:t>
      </w:r>
    </w:p>
    <w:p w14:paraId="68F35172" w14:textId="360E3839" w:rsidR="00E73B62" w:rsidRPr="00E73B62" w:rsidRDefault="00E73B62" w:rsidP="00E73B62">
      <w:pPr>
        <w:rPr>
          <w:rFonts w:eastAsiaTheme="minorEastAsia"/>
          <w:b/>
          <w:u w:val="single"/>
          <w:lang w:eastAsia="zh-CN"/>
        </w:rPr>
      </w:pPr>
      <w:r w:rsidRPr="00E73B62">
        <w:rPr>
          <w:rFonts w:eastAsiaTheme="minorEastAsia"/>
          <w:b/>
          <w:u w:val="single"/>
          <w:lang w:eastAsia="zh-CN"/>
        </w:rPr>
        <w:t xml:space="preserve">TR </w:t>
      </w:r>
      <w:r w:rsidR="00624F74">
        <w:rPr>
          <w:rFonts w:eastAsiaTheme="minorEastAsia" w:hint="eastAsia"/>
          <w:b/>
          <w:u w:val="single"/>
          <w:lang w:eastAsia="zh-CN"/>
        </w:rPr>
        <w:t>and TPs</w:t>
      </w:r>
    </w:p>
    <w:p w14:paraId="515F6B5E" w14:textId="77777777" w:rsidR="00495D3A" w:rsidRPr="00624F74" w:rsidRDefault="00151706" w:rsidP="00624F74">
      <w:pPr>
        <w:numPr>
          <w:ilvl w:val="0"/>
          <w:numId w:val="26"/>
        </w:numPr>
        <w:rPr>
          <w:lang w:val="en-US"/>
        </w:rPr>
      </w:pPr>
      <w:r w:rsidRPr="00624F74">
        <w:rPr>
          <w:lang w:val="en-US"/>
        </w:rPr>
        <w:t>R4-2217712</w:t>
      </w:r>
      <w:r w:rsidRPr="00624F74">
        <w:rPr>
          <w:lang w:val="en-US"/>
        </w:rPr>
        <w:tab/>
        <w:t>Skeleton of TR 38.872</w:t>
      </w:r>
    </w:p>
    <w:p w14:paraId="5A8FBAAC" w14:textId="35C0439B" w:rsidR="00624F74" w:rsidRPr="00624F74" w:rsidRDefault="00151706" w:rsidP="00624F74">
      <w:pPr>
        <w:numPr>
          <w:ilvl w:val="0"/>
          <w:numId w:val="26"/>
        </w:numPr>
        <w:rPr>
          <w:lang w:val="en-US"/>
        </w:rPr>
      </w:pPr>
      <w:r w:rsidRPr="00624F74">
        <w:rPr>
          <w:lang w:val="en-US"/>
        </w:rPr>
        <w:t>R4-2217711</w:t>
      </w:r>
      <w:r w:rsidRPr="00624F74">
        <w:rPr>
          <w:lang w:val="en-US"/>
        </w:rPr>
        <w:tab/>
        <w:t>TR 38.872 v0.2.0</w:t>
      </w:r>
    </w:p>
    <w:p w14:paraId="41404ADA" w14:textId="77777777" w:rsidR="00495D3A" w:rsidRPr="00624F74" w:rsidRDefault="00151706" w:rsidP="00624F74">
      <w:pPr>
        <w:numPr>
          <w:ilvl w:val="0"/>
          <w:numId w:val="26"/>
        </w:numPr>
        <w:rPr>
          <w:lang w:val="en-US"/>
        </w:rPr>
      </w:pPr>
      <w:r w:rsidRPr="00624F74">
        <w:rPr>
          <w:lang w:val="en-US"/>
        </w:rPr>
        <w:t>R4-2217713</w:t>
      </w:r>
      <w:r w:rsidRPr="00624F74">
        <w:rPr>
          <w:lang w:val="en-US"/>
        </w:rPr>
        <w:tab/>
        <w:t>TP and discussion on CA_n5-n28</w:t>
      </w:r>
    </w:p>
    <w:p w14:paraId="5A8470C6" w14:textId="77777777" w:rsidR="00495D3A" w:rsidRPr="00624F74" w:rsidRDefault="00151706" w:rsidP="00624F74">
      <w:pPr>
        <w:numPr>
          <w:ilvl w:val="0"/>
          <w:numId w:val="26"/>
        </w:numPr>
        <w:rPr>
          <w:lang w:val="en-US"/>
        </w:rPr>
      </w:pPr>
      <w:r w:rsidRPr="00624F74">
        <w:rPr>
          <w:lang w:val="en-US"/>
        </w:rPr>
        <w:t>R4-2217714</w:t>
      </w:r>
      <w:r w:rsidRPr="00624F74">
        <w:rPr>
          <w:lang w:val="en-US"/>
        </w:rPr>
        <w:tab/>
        <w:t>TP and discussion on CA_n8-n20-n28</w:t>
      </w:r>
    </w:p>
    <w:p w14:paraId="25E74522" w14:textId="77777777" w:rsidR="00495D3A" w:rsidRPr="00624F74" w:rsidRDefault="00151706" w:rsidP="00624F74">
      <w:pPr>
        <w:numPr>
          <w:ilvl w:val="0"/>
          <w:numId w:val="26"/>
        </w:numPr>
        <w:rPr>
          <w:lang w:val="en-US"/>
        </w:rPr>
      </w:pPr>
      <w:r w:rsidRPr="00624F74">
        <w:rPr>
          <w:lang w:val="en-US"/>
        </w:rPr>
        <w:t>R4-2217715</w:t>
      </w:r>
      <w:r w:rsidRPr="00624F74">
        <w:rPr>
          <w:lang w:val="en-US"/>
        </w:rPr>
        <w:tab/>
        <w:t>TP and discussion on CA_n5-n8</w:t>
      </w:r>
    </w:p>
    <w:p w14:paraId="12A02C2D" w14:textId="77777777" w:rsidR="00E73B62" w:rsidRPr="00624F74" w:rsidRDefault="00E73B62" w:rsidP="00E73B62">
      <w:pPr>
        <w:rPr>
          <w:rFonts w:eastAsiaTheme="minorEastAsia"/>
          <w:b/>
          <w:sz w:val="22"/>
          <w:u w:val="single"/>
          <w:lang w:val="en-US" w:eastAsia="zh-CN"/>
        </w:rPr>
      </w:pPr>
    </w:p>
    <w:p w14:paraId="63E84600" w14:textId="072D15BE" w:rsidR="00E73B62" w:rsidRPr="00E73B62" w:rsidRDefault="00E73B62" w:rsidP="00E73B62">
      <w:pPr>
        <w:rPr>
          <w:rFonts w:eastAsiaTheme="minorEastAsia"/>
          <w:b/>
          <w:sz w:val="22"/>
          <w:u w:val="single"/>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CA_n5-n8</w:t>
      </w:r>
      <w:r>
        <w:rPr>
          <w:rFonts w:eastAsiaTheme="minorEastAsia" w:hint="eastAsia"/>
          <w:b/>
          <w:sz w:val="22"/>
          <w:u w:val="single"/>
          <w:lang w:eastAsia="zh-CN"/>
        </w:rPr>
        <w:t>, the followings are agreed:</w:t>
      </w:r>
    </w:p>
    <w:p w14:paraId="4F273B80" w14:textId="77777777" w:rsidR="00624F74" w:rsidRPr="00CF1652" w:rsidRDefault="00624F74" w:rsidP="00624F74">
      <w:pPr>
        <w:rPr>
          <w:b/>
          <w:u w:val="single"/>
        </w:rPr>
      </w:pPr>
      <w:r w:rsidRPr="00CF1652">
        <w:rPr>
          <w:b/>
          <w:u w:val="single"/>
          <w:lang w:eastAsia="ko-KR"/>
        </w:rPr>
        <w:t xml:space="preserve">Issue 2-1: </w:t>
      </w:r>
      <w:r w:rsidRPr="00CF1652">
        <w:rPr>
          <w:b/>
          <w:u w:val="single"/>
        </w:rPr>
        <w:t>Whether 2 antenna architecture is down selected for the requirements study</w:t>
      </w:r>
    </w:p>
    <w:p w14:paraId="2F228414" w14:textId="77777777" w:rsidR="00624F74" w:rsidRPr="00CF1652" w:rsidRDefault="00624F74" w:rsidP="00624F74">
      <w:pPr>
        <w:rPr>
          <w:b/>
          <w:u w:val="single"/>
        </w:rPr>
      </w:pPr>
      <w:r w:rsidRPr="00CF1652">
        <w:rPr>
          <w:b/>
          <w:u w:val="single"/>
          <w:lang w:eastAsia="ko-KR"/>
        </w:rPr>
        <w:t>Issue 2-</w:t>
      </w:r>
      <w:r w:rsidRPr="00CF1652">
        <w:rPr>
          <w:b/>
          <w:u w:val="single"/>
        </w:rPr>
        <w:t>2</w:t>
      </w:r>
      <w:r w:rsidRPr="00CF1652">
        <w:rPr>
          <w:b/>
          <w:u w:val="single"/>
          <w:lang w:eastAsia="ko-KR"/>
        </w:rPr>
        <w:t xml:space="preserve">: </w:t>
      </w:r>
      <w:r w:rsidRPr="00CF1652">
        <w:rPr>
          <w:b/>
          <w:u w:val="single"/>
        </w:rPr>
        <w:t>Which architecture is based for the UE RF requirement if two architectures are allowed?</w:t>
      </w:r>
    </w:p>
    <w:p w14:paraId="5077CAC5" w14:textId="77777777" w:rsidR="00624F74" w:rsidRPr="00CF1652" w:rsidRDefault="00624F74" w:rsidP="00624F74">
      <w:pPr>
        <w:pStyle w:val="afd"/>
        <w:widowControl/>
        <w:numPr>
          <w:ilvl w:val="0"/>
          <w:numId w:val="29"/>
        </w:numPr>
        <w:overflowPunct w:val="0"/>
        <w:autoSpaceDE w:val="0"/>
        <w:autoSpaceDN w:val="0"/>
        <w:adjustRightInd w:val="0"/>
        <w:spacing w:after="180"/>
        <w:ind w:leftChars="0"/>
        <w:jc w:val="left"/>
        <w:textAlignment w:val="baseline"/>
        <w:rPr>
          <w:rFonts w:ascii="Times New Roman" w:hAnsi="Times New Roman"/>
        </w:rPr>
      </w:pPr>
      <w:r w:rsidRPr="00CF1652">
        <w:rPr>
          <w:rFonts w:ascii="Times New Roman" w:hAnsi="Times New Roman"/>
        </w:rPr>
        <w:t>Both 2 and 3 antenna architectures will be analysed in the study item</w:t>
      </w:r>
    </w:p>
    <w:p w14:paraId="1EAAC275" w14:textId="77777777" w:rsidR="00624F74" w:rsidRPr="00CF1652" w:rsidRDefault="00624F74" w:rsidP="00624F74">
      <w:pPr>
        <w:pStyle w:val="afd"/>
        <w:widowControl/>
        <w:numPr>
          <w:ilvl w:val="1"/>
          <w:numId w:val="29"/>
        </w:numPr>
        <w:overflowPunct w:val="0"/>
        <w:autoSpaceDE w:val="0"/>
        <w:autoSpaceDN w:val="0"/>
        <w:adjustRightInd w:val="0"/>
        <w:spacing w:after="180"/>
        <w:ind w:leftChars="0"/>
        <w:jc w:val="left"/>
        <w:textAlignment w:val="baseline"/>
        <w:rPr>
          <w:rFonts w:ascii="Times New Roman" w:hAnsi="Times New Roman"/>
        </w:rPr>
      </w:pPr>
      <w:r w:rsidRPr="00CF1652">
        <w:rPr>
          <w:rFonts w:ascii="Times New Roman" w:hAnsi="Times New Roman"/>
        </w:rPr>
        <w:t>It will be decided in WI phase which one of two UE architectures will be used to specify the requirements.</w:t>
      </w:r>
    </w:p>
    <w:p w14:paraId="17F2C2A5" w14:textId="77777777" w:rsidR="00624F74" w:rsidRPr="00CF1652" w:rsidRDefault="00624F74" w:rsidP="00624F74">
      <w:pPr>
        <w:rPr>
          <w:b/>
          <w:u w:val="single"/>
        </w:rPr>
      </w:pPr>
      <w:r w:rsidRPr="00CF1652">
        <w:rPr>
          <w:b/>
          <w:u w:val="single"/>
          <w:lang w:eastAsia="ko-KR"/>
        </w:rPr>
        <w:t>Issue 2-</w:t>
      </w:r>
      <w:r w:rsidRPr="00CF1652">
        <w:rPr>
          <w:b/>
          <w:u w:val="single"/>
        </w:rPr>
        <w:t>3</w:t>
      </w:r>
      <w:r w:rsidRPr="00CF1652">
        <w:rPr>
          <w:b/>
          <w:u w:val="single"/>
          <w:lang w:eastAsia="ko-KR"/>
        </w:rPr>
        <w:t xml:space="preserve">: </w:t>
      </w:r>
      <w:r w:rsidRPr="00CF1652">
        <w:rPr>
          <w:b/>
          <w:u w:val="single"/>
        </w:rPr>
        <w:t>RF parameters for requirements analysis</w:t>
      </w:r>
    </w:p>
    <w:p w14:paraId="5721FA00" w14:textId="77777777" w:rsidR="00624F74" w:rsidRPr="00CF1652" w:rsidRDefault="00624F74" w:rsidP="00624F74">
      <w:pPr>
        <w:pStyle w:val="afd"/>
        <w:widowControl/>
        <w:numPr>
          <w:ilvl w:val="0"/>
          <w:numId w:val="30"/>
        </w:numPr>
        <w:spacing w:after="120"/>
        <w:ind w:leftChars="0" w:left="720"/>
        <w:jc w:val="left"/>
        <w:rPr>
          <w:rFonts w:ascii="Times New Roman" w:eastAsia="宋体" w:hAnsi="Times New Roman"/>
          <w:szCs w:val="24"/>
        </w:rPr>
      </w:pPr>
      <w:r w:rsidRPr="00CF1652">
        <w:rPr>
          <w:rFonts w:ascii="Times New Roman" w:eastAsia="宋体" w:hAnsi="Times New Roman"/>
          <w:szCs w:val="24"/>
        </w:rPr>
        <w:t>Proposals</w:t>
      </w:r>
    </w:p>
    <w:p w14:paraId="4D80A578" w14:textId="77777777" w:rsidR="00624F74" w:rsidRPr="00CF1652" w:rsidRDefault="00624F74" w:rsidP="00624F74">
      <w:pPr>
        <w:pStyle w:val="afd"/>
        <w:widowControl/>
        <w:spacing w:after="120"/>
        <w:ind w:left="800"/>
        <w:jc w:val="left"/>
        <w:rPr>
          <w:rFonts w:ascii="Times New Roman" w:eastAsia="宋体" w:hAnsi="Times New Roman"/>
          <w:szCs w:val="24"/>
        </w:rPr>
      </w:pPr>
      <w:r w:rsidRPr="00CF1652">
        <w:rPr>
          <w:rFonts w:ascii="Times New Roman" w:hAnsi="Times New Roman"/>
        </w:rPr>
        <w:t>The following parameters are needed for the feasibility study:</w:t>
      </w:r>
    </w:p>
    <w:p w14:paraId="5B58D3C5" w14:textId="77777777" w:rsidR="00624F74" w:rsidRPr="00CF1652" w:rsidRDefault="00624F74" w:rsidP="00624F74">
      <w:pPr>
        <w:pStyle w:val="afd"/>
        <w:widowControl/>
        <w:numPr>
          <w:ilvl w:val="2"/>
          <w:numId w:val="30"/>
        </w:numPr>
        <w:spacing w:after="120"/>
        <w:ind w:leftChars="0" w:left="1440"/>
        <w:jc w:val="left"/>
        <w:rPr>
          <w:rFonts w:ascii="Times New Roman" w:eastAsia="宋体" w:hAnsi="Times New Roman"/>
          <w:szCs w:val="24"/>
        </w:rPr>
      </w:pPr>
      <w:r w:rsidRPr="00CF1652">
        <w:rPr>
          <w:rFonts w:ascii="Times New Roman" w:hAnsi="Times New Roman"/>
        </w:rPr>
        <w:t>n5 Tx filter attenuation at n8 Rx frequency range</w:t>
      </w:r>
    </w:p>
    <w:p w14:paraId="79C10AF9" w14:textId="77777777" w:rsidR="00624F74" w:rsidRPr="00CF1652" w:rsidRDefault="00624F74" w:rsidP="00624F74">
      <w:pPr>
        <w:pStyle w:val="afd"/>
        <w:widowControl/>
        <w:numPr>
          <w:ilvl w:val="2"/>
          <w:numId w:val="30"/>
        </w:numPr>
        <w:spacing w:after="120"/>
        <w:ind w:leftChars="0" w:left="1440"/>
        <w:jc w:val="left"/>
        <w:rPr>
          <w:rFonts w:ascii="Times New Roman" w:eastAsiaTheme="minorEastAsia" w:hAnsi="Times New Roman"/>
        </w:rPr>
      </w:pPr>
      <w:r w:rsidRPr="00CF1652">
        <w:rPr>
          <w:rFonts w:ascii="Times New Roman" w:hAnsi="Times New Roman"/>
        </w:rPr>
        <w:t>n5 Rx filter attenuation level at n8 Tx frequency range</w:t>
      </w:r>
    </w:p>
    <w:p w14:paraId="7DCEED90" w14:textId="77777777" w:rsidR="00624F74" w:rsidRPr="00CF1652" w:rsidRDefault="00624F74" w:rsidP="00624F74">
      <w:pPr>
        <w:pStyle w:val="afd"/>
        <w:widowControl/>
        <w:numPr>
          <w:ilvl w:val="2"/>
          <w:numId w:val="30"/>
        </w:numPr>
        <w:spacing w:after="120"/>
        <w:ind w:leftChars="0" w:left="1440"/>
        <w:jc w:val="left"/>
        <w:rPr>
          <w:rFonts w:ascii="Times New Roman" w:eastAsia="宋体" w:hAnsi="Times New Roman"/>
          <w:szCs w:val="24"/>
        </w:rPr>
      </w:pPr>
      <w:r w:rsidRPr="00CF1652">
        <w:rPr>
          <w:rFonts w:ascii="Times New Roman" w:hAnsi="Times New Roman"/>
        </w:rPr>
        <w:t>n8 Tx filter attenuation at n5 Rx frequency range</w:t>
      </w:r>
    </w:p>
    <w:p w14:paraId="067C97F0" w14:textId="77777777" w:rsidR="00624F74" w:rsidRPr="00CF1652" w:rsidRDefault="00624F74" w:rsidP="00624F74">
      <w:pPr>
        <w:pStyle w:val="afd"/>
        <w:widowControl/>
        <w:numPr>
          <w:ilvl w:val="2"/>
          <w:numId w:val="30"/>
        </w:numPr>
        <w:spacing w:after="120"/>
        <w:ind w:leftChars="0" w:left="1440"/>
        <w:jc w:val="left"/>
        <w:rPr>
          <w:rFonts w:ascii="Times New Roman" w:eastAsiaTheme="minorEastAsia" w:hAnsi="Times New Roman"/>
        </w:rPr>
      </w:pPr>
      <w:r w:rsidRPr="00CF1652">
        <w:rPr>
          <w:rFonts w:ascii="Times New Roman" w:hAnsi="Times New Roman"/>
        </w:rPr>
        <w:t>n8 Rx filter attenuation level at n5 Tx frequency range</w:t>
      </w:r>
    </w:p>
    <w:p w14:paraId="74DD97F1" w14:textId="77777777" w:rsidR="00624F74" w:rsidRPr="00CF1652" w:rsidRDefault="00624F74" w:rsidP="00624F74">
      <w:pPr>
        <w:pStyle w:val="afd"/>
        <w:widowControl/>
        <w:numPr>
          <w:ilvl w:val="2"/>
          <w:numId w:val="30"/>
        </w:numPr>
        <w:spacing w:after="120"/>
        <w:ind w:leftChars="0" w:left="1440"/>
        <w:jc w:val="left"/>
        <w:rPr>
          <w:rFonts w:ascii="Times New Roman" w:hAnsi="Times New Roman"/>
        </w:rPr>
      </w:pPr>
      <w:r w:rsidRPr="00CF1652">
        <w:rPr>
          <w:rFonts w:ascii="Times New Roman" w:hAnsi="Times New Roman"/>
        </w:rPr>
        <w:t>antenna ISO</w:t>
      </w:r>
    </w:p>
    <w:p w14:paraId="741AFCDF" w14:textId="77777777" w:rsidR="00624F74" w:rsidRPr="00CF1652" w:rsidRDefault="00624F74" w:rsidP="00624F74">
      <w:pPr>
        <w:pStyle w:val="afd"/>
        <w:widowControl/>
        <w:numPr>
          <w:ilvl w:val="2"/>
          <w:numId w:val="30"/>
        </w:numPr>
        <w:spacing w:after="120"/>
        <w:ind w:leftChars="0" w:left="1440"/>
        <w:jc w:val="left"/>
        <w:rPr>
          <w:rFonts w:ascii="Times New Roman" w:hAnsi="Times New Roman"/>
        </w:rPr>
      </w:pPr>
      <w:r w:rsidRPr="00CF1652">
        <w:rPr>
          <w:rFonts w:ascii="Times New Roman" w:hAnsi="Times New Roman"/>
        </w:rPr>
        <w:t>RF front end loss</w:t>
      </w:r>
    </w:p>
    <w:p w14:paraId="4A63EEAC" w14:textId="77777777" w:rsidR="00624F74" w:rsidRPr="00CF1652" w:rsidRDefault="00624F74" w:rsidP="00624F74">
      <w:pPr>
        <w:pStyle w:val="afd"/>
        <w:widowControl/>
        <w:numPr>
          <w:ilvl w:val="0"/>
          <w:numId w:val="30"/>
        </w:numPr>
        <w:spacing w:after="120"/>
        <w:ind w:leftChars="0" w:left="720"/>
        <w:jc w:val="left"/>
        <w:rPr>
          <w:rFonts w:ascii="Times New Roman" w:hAnsi="Times New Roman"/>
        </w:rPr>
      </w:pPr>
      <w:r w:rsidRPr="00CF1652">
        <w:rPr>
          <w:rFonts w:ascii="Times New Roman" w:hAnsi="Times New Roman"/>
        </w:rPr>
        <w:t>Agreements</w:t>
      </w:r>
    </w:p>
    <w:p w14:paraId="76C81978"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Companies are encouraged to provide the RF parameters when the feasibility study is conducted.</w:t>
      </w:r>
    </w:p>
    <w:p w14:paraId="7585FA64"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The parameters are not limited to above.</w:t>
      </w:r>
    </w:p>
    <w:p w14:paraId="2FE3BA73" w14:textId="77777777" w:rsidR="00624F74" w:rsidRDefault="00624F74" w:rsidP="00624F74">
      <w:pPr>
        <w:rPr>
          <w:rFonts w:ascii="Arial" w:hAnsi="Arial" w:cs="Arial"/>
        </w:rPr>
      </w:pPr>
    </w:p>
    <w:p w14:paraId="4E74ABD0" w14:textId="77777777" w:rsidR="00624F74" w:rsidRPr="00CF1652" w:rsidRDefault="00624F74" w:rsidP="00624F74">
      <w:pPr>
        <w:rPr>
          <w:b/>
          <w:u w:val="single"/>
        </w:rPr>
      </w:pPr>
      <w:r w:rsidRPr="00CF1652">
        <w:rPr>
          <w:b/>
          <w:u w:val="single"/>
        </w:rPr>
        <w:t>Issue 2-4: Whether the filter can be dedicated, based on the restricted frequency range.</w:t>
      </w:r>
    </w:p>
    <w:p w14:paraId="6CF022D3" w14:textId="77777777" w:rsidR="00624F74" w:rsidRPr="00CF1652" w:rsidRDefault="00624F74" w:rsidP="00624F74">
      <w:pPr>
        <w:pStyle w:val="afd"/>
        <w:widowControl/>
        <w:numPr>
          <w:ilvl w:val="0"/>
          <w:numId w:val="30"/>
        </w:numPr>
        <w:spacing w:after="120"/>
        <w:ind w:leftChars="0" w:left="720"/>
        <w:jc w:val="left"/>
        <w:rPr>
          <w:rFonts w:ascii="Times New Roman" w:eastAsia="宋体" w:hAnsi="Times New Roman"/>
          <w:szCs w:val="24"/>
        </w:rPr>
      </w:pPr>
      <w:r w:rsidRPr="00CF1652">
        <w:rPr>
          <w:rFonts w:ascii="Times New Roman" w:hAnsi="Times New Roman"/>
        </w:rPr>
        <w:t>Proposals</w:t>
      </w:r>
    </w:p>
    <w:p w14:paraId="5374F7CE"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1: Yes</w:t>
      </w:r>
    </w:p>
    <w:p w14:paraId="49537D1E"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2: No</w:t>
      </w:r>
    </w:p>
    <w:p w14:paraId="22F3B53A" w14:textId="77777777" w:rsidR="00624F74" w:rsidRPr="00CF1652" w:rsidRDefault="00624F74" w:rsidP="00624F74">
      <w:pPr>
        <w:pStyle w:val="afd"/>
        <w:widowControl/>
        <w:numPr>
          <w:ilvl w:val="0"/>
          <w:numId w:val="30"/>
        </w:numPr>
        <w:spacing w:after="120"/>
        <w:ind w:leftChars="0" w:left="720"/>
        <w:jc w:val="left"/>
        <w:rPr>
          <w:rFonts w:ascii="Times New Roman" w:eastAsiaTheme="minorEastAsia" w:hAnsi="Times New Roman"/>
        </w:rPr>
      </w:pPr>
      <w:r w:rsidRPr="00CF1652">
        <w:rPr>
          <w:rFonts w:ascii="Times New Roman" w:hAnsi="Times New Roman"/>
        </w:rPr>
        <w:t>Agreements</w:t>
      </w:r>
    </w:p>
    <w:p w14:paraId="7A7C36ED"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Both single band filter and dedicated filter can be used in the study.</w:t>
      </w:r>
    </w:p>
    <w:p w14:paraId="0A541F88" w14:textId="77777777" w:rsidR="00624F74" w:rsidRPr="00CF1652" w:rsidRDefault="00624F74" w:rsidP="00624F74"/>
    <w:p w14:paraId="584A5A6E" w14:textId="77777777" w:rsidR="00624F74" w:rsidRPr="00CF1652" w:rsidRDefault="00624F74" w:rsidP="00624F74">
      <w:pPr>
        <w:rPr>
          <w:b/>
          <w:u w:val="single"/>
        </w:rPr>
      </w:pPr>
      <w:r w:rsidRPr="00CF1652">
        <w:rPr>
          <w:b/>
          <w:u w:val="single"/>
          <w:lang w:eastAsia="ko-KR"/>
        </w:rPr>
        <w:t>Issue 2-</w:t>
      </w:r>
      <w:r w:rsidRPr="00CF1652">
        <w:rPr>
          <w:b/>
          <w:u w:val="single"/>
        </w:rPr>
        <w:t>5</w:t>
      </w:r>
      <w:r w:rsidRPr="00CF1652">
        <w:rPr>
          <w:b/>
          <w:u w:val="single"/>
          <w:lang w:eastAsia="ko-KR"/>
        </w:rPr>
        <w:t xml:space="preserve">: </w:t>
      </w:r>
      <w:r w:rsidRPr="00CF1652">
        <w:rPr>
          <w:b/>
          <w:u w:val="single"/>
        </w:rPr>
        <w:t>Possible solutions for CA_n5-n8</w:t>
      </w:r>
    </w:p>
    <w:p w14:paraId="377C0661" w14:textId="77777777" w:rsidR="00624F74" w:rsidRPr="00CF1652" w:rsidRDefault="00624F74" w:rsidP="00624F74">
      <w:pPr>
        <w:pStyle w:val="afd"/>
        <w:widowControl/>
        <w:numPr>
          <w:ilvl w:val="0"/>
          <w:numId w:val="30"/>
        </w:numPr>
        <w:spacing w:after="120"/>
        <w:ind w:leftChars="0" w:left="720"/>
        <w:jc w:val="left"/>
        <w:rPr>
          <w:rFonts w:ascii="Times New Roman" w:hAnsi="Times New Roman"/>
        </w:rPr>
      </w:pPr>
      <w:r w:rsidRPr="00CF1652">
        <w:rPr>
          <w:rFonts w:ascii="Times New Roman" w:hAnsi="Times New Roman"/>
        </w:rPr>
        <w:t>Proposals</w:t>
      </w:r>
    </w:p>
    <w:p w14:paraId="2C0D779A"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1: n8 Tx restricted RBs</w:t>
      </w:r>
    </w:p>
    <w:p w14:paraId="1BB229E9"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2: n8 TX power reduction</w:t>
      </w:r>
    </w:p>
    <w:p w14:paraId="1CFE96C1"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3: non-simultaneous Rx/Tx between n5 DL and n8 UL</w:t>
      </w:r>
    </w:p>
    <w:p w14:paraId="6DEA2C0C"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4: restrict to n5 UL only for 1UL/2DL NR CA_n5-n8</w:t>
      </w:r>
    </w:p>
    <w:p w14:paraId="4BA8C291" w14:textId="77777777" w:rsidR="00624F74" w:rsidRPr="00CF1652" w:rsidRDefault="00624F74" w:rsidP="00624F74">
      <w:pPr>
        <w:pStyle w:val="afd"/>
        <w:widowControl/>
        <w:numPr>
          <w:ilvl w:val="0"/>
          <w:numId w:val="30"/>
        </w:numPr>
        <w:spacing w:after="120"/>
        <w:ind w:leftChars="0" w:left="720"/>
        <w:jc w:val="left"/>
        <w:rPr>
          <w:rFonts w:ascii="Times New Roman" w:eastAsiaTheme="minorEastAsia" w:hAnsi="Times New Roman"/>
        </w:rPr>
      </w:pPr>
      <w:r w:rsidRPr="00CF1652">
        <w:rPr>
          <w:rFonts w:ascii="Times New Roman" w:hAnsi="Times New Roman"/>
        </w:rPr>
        <w:t>Agreements</w:t>
      </w:r>
    </w:p>
    <w:p w14:paraId="243D1868"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All of the solutions can be candidates at current stage. The detail solution for the corresponding RF architecture can be analyzed and discussed in future meetings.</w:t>
      </w:r>
    </w:p>
    <w:p w14:paraId="56DE1E8E"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The above solutions are for full filters of n5/n8.</w:t>
      </w:r>
    </w:p>
    <w:p w14:paraId="22470016" w14:textId="77777777" w:rsidR="00624F74" w:rsidRPr="00CF1652" w:rsidRDefault="00624F74" w:rsidP="00624F74">
      <w:pPr>
        <w:spacing w:after="120"/>
        <w:rPr>
          <w:rFonts w:eastAsia="宋体"/>
          <w:szCs w:val="24"/>
        </w:rPr>
      </w:pPr>
    </w:p>
    <w:p w14:paraId="18DAFEF2" w14:textId="77777777" w:rsidR="00624F74" w:rsidRPr="00CF1652" w:rsidRDefault="00624F74" w:rsidP="00624F74">
      <w:pPr>
        <w:rPr>
          <w:rFonts w:eastAsiaTheme="minorEastAsia"/>
          <w:b/>
          <w:szCs w:val="22"/>
          <w:u w:val="single"/>
        </w:rPr>
      </w:pPr>
      <w:r w:rsidRPr="00CF1652">
        <w:rPr>
          <w:b/>
          <w:u w:val="single"/>
          <w:lang w:eastAsia="ko-KR"/>
        </w:rPr>
        <w:t>Issue 2-</w:t>
      </w:r>
      <w:r w:rsidRPr="00CF1652">
        <w:rPr>
          <w:b/>
          <w:u w:val="single"/>
        </w:rPr>
        <w:t>6</w:t>
      </w:r>
      <w:r w:rsidRPr="00CF1652">
        <w:rPr>
          <w:b/>
          <w:u w:val="single"/>
          <w:lang w:eastAsia="ko-KR"/>
        </w:rPr>
        <w:t xml:space="preserve">: </w:t>
      </w:r>
      <w:r w:rsidRPr="00CF1652">
        <w:rPr>
          <w:b/>
          <w:u w:val="single"/>
        </w:rPr>
        <w:t>IMD for 2UL CA_n5-n8</w:t>
      </w:r>
    </w:p>
    <w:p w14:paraId="2473512C" w14:textId="77777777" w:rsidR="00624F74" w:rsidRPr="00CF1652" w:rsidRDefault="00624F74" w:rsidP="00624F74">
      <w:pPr>
        <w:pStyle w:val="afd"/>
        <w:widowControl/>
        <w:numPr>
          <w:ilvl w:val="0"/>
          <w:numId w:val="30"/>
        </w:numPr>
        <w:spacing w:after="120"/>
        <w:ind w:leftChars="0" w:left="720"/>
        <w:jc w:val="left"/>
        <w:rPr>
          <w:rFonts w:ascii="Times New Roman" w:eastAsia="宋体" w:hAnsi="Times New Roman"/>
          <w:szCs w:val="24"/>
        </w:rPr>
      </w:pPr>
      <w:r w:rsidRPr="00CF1652">
        <w:rPr>
          <w:rFonts w:ascii="Times New Roman" w:hAnsi="Times New Roman"/>
        </w:rPr>
        <w:t>Proposals</w:t>
      </w:r>
    </w:p>
    <w:p w14:paraId="76FDD4DB" w14:textId="77777777" w:rsidR="00624F74" w:rsidRPr="00CF1652" w:rsidRDefault="00624F74" w:rsidP="00624F74">
      <w:pPr>
        <w:pStyle w:val="afd"/>
        <w:widowControl/>
        <w:numPr>
          <w:ilvl w:val="1"/>
          <w:numId w:val="30"/>
        </w:numPr>
        <w:spacing w:after="120"/>
        <w:ind w:leftChars="0" w:left="1440"/>
        <w:jc w:val="left"/>
        <w:rPr>
          <w:rFonts w:ascii="Times New Roman" w:eastAsia="宋体" w:hAnsi="Times New Roman"/>
          <w:szCs w:val="24"/>
        </w:rPr>
      </w:pPr>
      <w:r w:rsidRPr="00CF1652">
        <w:rPr>
          <w:rFonts w:ascii="Times New Roman" w:eastAsia="宋体" w:hAnsi="Times New Roman"/>
          <w:szCs w:val="24"/>
        </w:rPr>
        <w:t>Option 1: No need to define the IMD MSD requirement for UL CA_n5-n8 considering the frequency ranges restriction of n5 and n8.</w:t>
      </w:r>
    </w:p>
    <w:p w14:paraId="02DBC787" w14:textId="77777777" w:rsidR="00624F74" w:rsidRPr="00CF1652" w:rsidRDefault="00624F74" w:rsidP="00624F74">
      <w:pPr>
        <w:pStyle w:val="afd"/>
        <w:widowControl/>
        <w:numPr>
          <w:ilvl w:val="0"/>
          <w:numId w:val="30"/>
        </w:numPr>
        <w:spacing w:after="120"/>
        <w:ind w:leftChars="0" w:left="720"/>
        <w:jc w:val="left"/>
        <w:rPr>
          <w:rFonts w:ascii="Times New Roman" w:eastAsiaTheme="minorEastAsia" w:hAnsi="Times New Roman"/>
        </w:rPr>
      </w:pPr>
      <w:r w:rsidRPr="00CF1652">
        <w:rPr>
          <w:rFonts w:ascii="Times New Roman" w:hAnsi="Times New Roman"/>
        </w:rPr>
        <w:t>Agreements</w:t>
      </w:r>
    </w:p>
    <w:p w14:paraId="44824429"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No need to define the IMD MSD requirement for UL CA_n5-n8 considering the frequency ranges restriction of n5 and n8.</w:t>
      </w:r>
    </w:p>
    <w:p w14:paraId="547DA2A0" w14:textId="77777777" w:rsidR="00624F74"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MSD due to n5 DL and n8 UL overlapping is further studied in both 1UL and 2UL cases.</w:t>
      </w:r>
    </w:p>
    <w:p w14:paraId="58CF0FF9" w14:textId="72D4BAC6" w:rsidR="00E73B62" w:rsidRPr="00CF1652" w:rsidRDefault="00624F74" w:rsidP="00624F74">
      <w:pPr>
        <w:pStyle w:val="afd"/>
        <w:numPr>
          <w:ilvl w:val="2"/>
          <w:numId w:val="30"/>
        </w:numPr>
        <w:ind w:leftChars="0" w:left="1440"/>
        <w:rPr>
          <w:rFonts w:ascii="Times New Roman" w:hAnsi="Times New Roman"/>
        </w:rPr>
      </w:pPr>
      <w:r w:rsidRPr="00CF1652">
        <w:rPr>
          <w:rFonts w:ascii="Times New Roman" w:hAnsi="Times New Roman"/>
        </w:rPr>
        <w:t>This does not prevent from agreeing on any solutions given in Issue 2-5.</w:t>
      </w:r>
    </w:p>
    <w:p w14:paraId="1AA49C53" w14:textId="77777777" w:rsidR="00E73B62" w:rsidRPr="00CF1652" w:rsidRDefault="00E73B62" w:rsidP="00E73B62">
      <w:pPr>
        <w:rPr>
          <w:rFonts w:eastAsiaTheme="minorEastAsia"/>
          <w:lang w:eastAsia="zh-CN"/>
        </w:rPr>
      </w:pPr>
    </w:p>
    <w:p w14:paraId="70FB4E3C" w14:textId="73F559C4" w:rsidR="00E73B62" w:rsidRPr="00CF1652" w:rsidRDefault="00E73B62" w:rsidP="00E73B62">
      <w:pPr>
        <w:rPr>
          <w:rFonts w:eastAsiaTheme="minorEastAsia"/>
          <w:b/>
          <w:sz w:val="22"/>
          <w:u w:val="single"/>
          <w:lang w:eastAsia="zh-CN"/>
        </w:rPr>
      </w:pPr>
      <w:r w:rsidRPr="00CF1652">
        <w:rPr>
          <w:rFonts w:eastAsiaTheme="minorEastAsia"/>
          <w:b/>
          <w:sz w:val="22"/>
          <w:u w:val="single"/>
          <w:lang w:eastAsia="zh-CN"/>
        </w:rPr>
        <w:t>For CA_n5-n28, the followings are agreed:</w:t>
      </w:r>
    </w:p>
    <w:p w14:paraId="453384D1" w14:textId="77777777" w:rsidR="0077760B" w:rsidRPr="00CF1652" w:rsidRDefault="0077760B" w:rsidP="0077760B">
      <w:pPr>
        <w:spacing w:line="259" w:lineRule="auto"/>
        <w:rPr>
          <w:lang w:val="en-US" w:eastAsia="sv-SE"/>
        </w:rPr>
      </w:pPr>
      <w:r w:rsidRPr="00CF1652">
        <w:rPr>
          <w:rFonts w:eastAsia="Yu Mincho"/>
          <w:b/>
          <w:u w:val="single"/>
          <w:lang w:eastAsia="ko-KR"/>
        </w:rPr>
        <w:t xml:space="preserve">Issue </w:t>
      </w:r>
      <w:r w:rsidRPr="00CF1652">
        <w:rPr>
          <w:rFonts w:eastAsia="Yu Mincho"/>
          <w:b/>
          <w:u w:val="single"/>
          <w:lang w:eastAsia="zh-CN"/>
        </w:rPr>
        <w:t>3</w:t>
      </w:r>
      <w:r w:rsidRPr="00CF1652">
        <w:rPr>
          <w:rFonts w:eastAsia="Yu Mincho"/>
          <w:b/>
          <w:u w:val="single"/>
          <w:lang w:eastAsia="ko-KR"/>
        </w:rPr>
        <w:t>-</w:t>
      </w:r>
      <w:r w:rsidRPr="00CF1652">
        <w:rPr>
          <w:rFonts w:eastAsia="Yu Mincho"/>
          <w:b/>
          <w:u w:val="single"/>
          <w:lang w:eastAsia="zh-CN"/>
        </w:rPr>
        <w:t>1</w:t>
      </w:r>
      <w:r w:rsidRPr="00CF1652">
        <w:rPr>
          <w:rFonts w:eastAsia="Yu Mincho"/>
          <w:b/>
          <w:u w:val="single"/>
          <w:lang w:eastAsia="ko-KR"/>
        </w:rPr>
        <w:t xml:space="preserve">: </w:t>
      </w:r>
      <w:r w:rsidRPr="00CF1652">
        <w:rPr>
          <w:rFonts w:eastAsia="Yu Mincho"/>
          <w:b/>
          <w:u w:val="single"/>
          <w:lang w:eastAsia="zh-CN"/>
        </w:rPr>
        <w:t>Whether the requirements for 1UL CA_n5-n28 can be reused for 2UL CA_n5-n28</w:t>
      </w:r>
    </w:p>
    <w:p w14:paraId="647B1B0B" w14:textId="77777777" w:rsidR="0077760B" w:rsidRPr="00CF1652" w:rsidRDefault="0077760B" w:rsidP="0077760B">
      <w:pPr>
        <w:rPr>
          <w:b/>
          <w:lang w:val="en-US" w:eastAsia="zh-CN"/>
        </w:rPr>
      </w:pPr>
      <w:r w:rsidRPr="00CF1652">
        <w:rPr>
          <w:lang w:val="en-US" w:eastAsia="zh-CN"/>
        </w:rPr>
        <w:t xml:space="preserve"> </w:t>
      </w:r>
      <w:r w:rsidRPr="00CF1652">
        <w:rPr>
          <w:b/>
          <w:lang w:val="en-US" w:eastAsia="zh-CN"/>
        </w:rPr>
        <w:t xml:space="preserve">Agreements: </w:t>
      </w:r>
      <w:r w:rsidRPr="00CF1652">
        <w:rPr>
          <w:lang w:val="en-US" w:eastAsia="zh-CN"/>
        </w:rPr>
        <w:t>Revisit the 2UL cross band MSD compared with 1UL CA in next meeting.</w:t>
      </w:r>
    </w:p>
    <w:p w14:paraId="61C95C05" w14:textId="77777777" w:rsidR="0077760B" w:rsidRPr="00CF1652" w:rsidRDefault="0077760B" w:rsidP="0077760B">
      <w:pPr>
        <w:spacing w:line="259" w:lineRule="auto"/>
        <w:rPr>
          <w:lang w:val="en-US" w:eastAsia="sv-SE"/>
        </w:rPr>
      </w:pPr>
    </w:p>
    <w:p w14:paraId="04DC22A8" w14:textId="77777777" w:rsidR="0077760B" w:rsidRPr="00CF1652" w:rsidRDefault="0077760B" w:rsidP="0077760B">
      <w:pPr>
        <w:spacing w:line="259" w:lineRule="auto"/>
        <w:rPr>
          <w:lang w:val="en-US" w:eastAsia="sv-SE"/>
        </w:rPr>
      </w:pPr>
      <w:r w:rsidRPr="00CF1652">
        <w:rPr>
          <w:rFonts w:eastAsia="Yu Mincho"/>
          <w:b/>
          <w:u w:val="single"/>
          <w:lang w:eastAsia="ko-KR"/>
        </w:rPr>
        <w:t xml:space="preserve">Issue </w:t>
      </w:r>
      <w:r w:rsidRPr="00CF1652">
        <w:rPr>
          <w:rFonts w:eastAsia="Yu Mincho"/>
          <w:b/>
          <w:u w:val="single"/>
          <w:lang w:eastAsia="zh-CN"/>
        </w:rPr>
        <w:t>3</w:t>
      </w:r>
      <w:r w:rsidRPr="00CF1652">
        <w:rPr>
          <w:rFonts w:eastAsia="Yu Mincho"/>
          <w:b/>
          <w:u w:val="single"/>
          <w:lang w:eastAsia="ko-KR"/>
        </w:rPr>
        <w:t>-</w:t>
      </w:r>
      <w:r w:rsidRPr="00CF1652">
        <w:rPr>
          <w:rFonts w:eastAsia="Yu Mincho"/>
          <w:b/>
          <w:u w:val="single"/>
          <w:lang w:eastAsia="zh-CN"/>
        </w:rPr>
        <w:t>2</w:t>
      </w:r>
      <w:r w:rsidRPr="00CF1652">
        <w:rPr>
          <w:rFonts w:eastAsia="Yu Mincho"/>
          <w:b/>
          <w:u w:val="single"/>
          <w:lang w:eastAsia="ko-KR"/>
        </w:rPr>
        <w:t xml:space="preserve">: </w:t>
      </w:r>
      <w:r w:rsidRPr="00CF1652">
        <w:rPr>
          <w:rFonts w:eastAsia="Yu Mincho"/>
          <w:b/>
          <w:u w:val="single"/>
          <w:lang w:eastAsia="zh-CN"/>
        </w:rPr>
        <w:t>Whether both 2 antenna and 3 antenna should be allowed for the requirement analysis</w:t>
      </w:r>
    </w:p>
    <w:p w14:paraId="0C2A3DA8" w14:textId="77777777" w:rsidR="0077760B" w:rsidRPr="00CF1652" w:rsidRDefault="0077760B" w:rsidP="0077760B">
      <w:pPr>
        <w:spacing w:line="259" w:lineRule="auto"/>
        <w:rPr>
          <w:lang w:val="en-US" w:eastAsia="zh-CN"/>
        </w:rPr>
      </w:pPr>
      <w:r w:rsidRPr="00CF1652">
        <w:rPr>
          <w:b/>
          <w:bCs/>
          <w:lang w:val="en-US" w:eastAsia="zh-CN"/>
        </w:rPr>
        <w:t>Agreement:</w:t>
      </w:r>
    </w:p>
    <w:p w14:paraId="4B8C1977" w14:textId="77777777" w:rsidR="0077760B" w:rsidRPr="00CF1652" w:rsidRDefault="0077760B" w:rsidP="0077760B">
      <w:pPr>
        <w:pStyle w:val="afd"/>
        <w:widowControl/>
        <w:numPr>
          <w:ilvl w:val="0"/>
          <w:numId w:val="29"/>
        </w:numPr>
        <w:spacing w:line="256" w:lineRule="auto"/>
        <w:ind w:leftChars="0"/>
        <w:jc w:val="left"/>
        <w:rPr>
          <w:rFonts w:ascii="Times New Roman" w:hAnsi="Times New Roman"/>
          <w:sz w:val="20"/>
          <w:szCs w:val="20"/>
          <w:lang w:eastAsia="zh-CN"/>
        </w:rPr>
      </w:pPr>
      <w:r w:rsidRPr="00CF1652">
        <w:rPr>
          <w:rFonts w:ascii="Times New Roman" w:hAnsi="Times New Roman"/>
          <w:sz w:val="20"/>
          <w:szCs w:val="20"/>
        </w:rPr>
        <w:t>Both 2 and 3 antenna architectures will be analysed in the study item</w:t>
      </w:r>
    </w:p>
    <w:p w14:paraId="58B9D65A" w14:textId="77777777" w:rsidR="0077760B" w:rsidRPr="00CF1652" w:rsidRDefault="0077760B" w:rsidP="0077760B">
      <w:pPr>
        <w:pStyle w:val="afd"/>
        <w:widowControl/>
        <w:numPr>
          <w:ilvl w:val="1"/>
          <w:numId w:val="29"/>
        </w:numPr>
        <w:spacing w:line="256" w:lineRule="auto"/>
        <w:ind w:leftChars="0"/>
        <w:jc w:val="left"/>
        <w:rPr>
          <w:rFonts w:ascii="Times New Roman" w:hAnsi="Times New Roman"/>
          <w:sz w:val="20"/>
          <w:szCs w:val="20"/>
        </w:rPr>
      </w:pPr>
      <w:r w:rsidRPr="00CF1652">
        <w:rPr>
          <w:rFonts w:ascii="Times New Roman" w:hAnsi="Times New Roman"/>
          <w:sz w:val="20"/>
          <w:szCs w:val="20"/>
        </w:rPr>
        <w:t>It will be decided in WI phase which one of two UE architectures will be used to specify the requirements.</w:t>
      </w:r>
    </w:p>
    <w:p w14:paraId="6C6118A7" w14:textId="77777777" w:rsidR="0077760B" w:rsidRPr="00CF1652" w:rsidRDefault="0077760B" w:rsidP="0077760B">
      <w:pPr>
        <w:spacing w:line="259" w:lineRule="auto"/>
        <w:rPr>
          <w:lang w:val="en-US" w:eastAsia="sv-SE"/>
        </w:rPr>
      </w:pPr>
    </w:p>
    <w:p w14:paraId="63FBB654" w14:textId="77777777" w:rsidR="0077760B" w:rsidRPr="00CF1652" w:rsidRDefault="0077760B" w:rsidP="0077760B">
      <w:pPr>
        <w:spacing w:line="259" w:lineRule="auto"/>
        <w:rPr>
          <w:lang w:val="en-US" w:eastAsia="sv-SE"/>
        </w:rPr>
      </w:pPr>
      <w:r w:rsidRPr="00CF1652">
        <w:rPr>
          <w:rFonts w:eastAsia="Yu Mincho"/>
          <w:b/>
          <w:u w:val="single"/>
          <w:lang w:eastAsia="ko-KR"/>
        </w:rPr>
        <w:t xml:space="preserve">Issue </w:t>
      </w:r>
      <w:r w:rsidRPr="00CF1652">
        <w:rPr>
          <w:rFonts w:eastAsia="Yu Mincho"/>
          <w:b/>
          <w:u w:val="single"/>
          <w:lang w:eastAsia="zh-CN"/>
        </w:rPr>
        <w:t>3</w:t>
      </w:r>
      <w:r w:rsidRPr="00CF1652">
        <w:rPr>
          <w:rFonts w:eastAsia="Yu Mincho"/>
          <w:b/>
          <w:u w:val="single"/>
          <w:lang w:eastAsia="ko-KR"/>
        </w:rPr>
        <w:t>-</w:t>
      </w:r>
      <w:r w:rsidRPr="00CF1652">
        <w:rPr>
          <w:rFonts w:eastAsia="Yu Mincho"/>
          <w:b/>
          <w:u w:val="single"/>
          <w:lang w:eastAsia="zh-CN"/>
        </w:rPr>
        <w:t>3</w:t>
      </w:r>
      <w:r w:rsidRPr="00CF1652">
        <w:rPr>
          <w:rFonts w:eastAsia="Yu Mincho"/>
          <w:b/>
          <w:u w:val="single"/>
          <w:lang w:eastAsia="ko-KR"/>
        </w:rPr>
        <w:t xml:space="preserve">: </w:t>
      </w:r>
      <w:r w:rsidRPr="00CF1652">
        <w:rPr>
          <w:rFonts w:eastAsia="Yu Mincho"/>
          <w:b/>
          <w:u w:val="single"/>
          <w:lang w:eastAsia="zh-CN"/>
        </w:rPr>
        <w:t>RF parameters for requirements analysis</w:t>
      </w:r>
    </w:p>
    <w:p w14:paraId="4A8E9180" w14:textId="77777777" w:rsidR="0077760B" w:rsidRPr="00CF1652" w:rsidRDefault="0077760B" w:rsidP="0077760B">
      <w:pPr>
        <w:spacing w:line="259" w:lineRule="auto"/>
        <w:rPr>
          <w:rFonts w:eastAsia="Yu Mincho"/>
          <w:b/>
          <w:u w:val="single"/>
          <w:lang w:eastAsia="ko-KR"/>
        </w:rPr>
      </w:pPr>
      <w:r w:rsidRPr="00CF1652">
        <w:rPr>
          <w:b/>
          <w:lang w:val="en-US" w:eastAsia="zh-CN"/>
        </w:rPr>
        <w:t xml:space="preserve">Agreements: </w:t>
      </w:r>
      <w:r w:rsidRPr="00CF1652">
        <w:rPr>
          <w:bCs/>
          <w:lang w:val="en-US" w:eastAsia="zh-CN"/>
        </w:rPr>
        <w:t>Companies are encouraged to provide the RF parameters when the feasibility study is conducted.</w:t>
      </w:r>
    </w:p>
    <w:p w14:paraId="5A70C54C" w14:textId="77777777" w:rsidR="0077760B" w:rsidRPr="00CF1652" w:rsidRDefault="0077760B" w:rsidP="0077760B">
      <w:pPr>
        <w:spacing w:line="259" w:lineRule="auto"/>
        <w:rPr>
          <w:rFonts w:eastAsia="Yu Mincho"/>
          <w:b/>
          <w:u w:val="single"/>
          <w:lang w:eastAsia="ko-KR"/>
        </w:rPr>
      </w:pPr>
    </w:p>
    <w:p w14:paraId="334DE0BB" w14:textId="77777777" w:rsidR="0077760B" w:rsidRPr="00CF1652" w:rsidRDefault="0077760B" w:rsidP="0077760B">
      <w:pPr>
        <w:spacing w:line="259" w:lineRule="auto"/>
        <w:rPr>
          <w:rFonts w:eastAsiaTheme="minorEastAsia"/>
          <w:lang w:val="en-US" w:eastAsia="sv-SE"/>
        </w:rPr>
      </w:pPr>
      <w:r w:rsidRPr="00CF1652">
        <w:rPr>
          <w:rFonts w:eastAsia="Yu Mincho"/>
          <w:b/>
          <w:u w:val="single"/>
          <w:lang w:eastAsia="ko-KR"/>
        </w:rPr>
        <w:t xml:space="preserve">Issue </w:t>
      </w:r>
      <w:r w:rsidRPr="00CF1652">
        <w:rPr>
          <w:rFonts w:eastAsia="Yu Mincho"/>
          <w:b/>
          <w:u w:val="single"/>
          <w:lang w:eastAsia="zh-CN"/>
        </w:rPr>
        <w:t>3</w:t>
      </w:r>
      <w:r w:rsidRPr="00CF1652">
        <w:rPr>
          <w:rFonts w:eastAsia="Yu Mincho"/>
          <w:b/>
          <w:u w:val="single"/>
          <w:lang w:eastAsia="ko-KR"/>
        </w:rPr>
        <w:t>-</w:t>
      </w:r>
      <w:r w:rsidRPr="00CF1652">
        <w:rPr>
          <w:rFonts w:eastAsia="Yu Mincho"/>
          <w:b/>
          <w:u w:val="single"/>
          <w:lang w:eastAsia="zh-CN"/>
        </w:rPr>
        <w:t>4</w:t>
      </w:r>
      <w:r w:rsidRPr="00CF1652">
        <w:rPr>
          <w:rFonts w:eastAsia="Yu Mincho"/>
          <w:b/>
          <w:u w:val="single"/>
          <w:lang w:eastAsia="ko-KR"/>
        </w:rPr>
        <w:t xml:space="preserve">: </w:t>
      </w:r>
      <w:r w:rsidRPr="00CF1652">
        <w:rPr>
          <w:rFonts w:eastAsia="Yu Mincho"/>
          <w:b/>
          <w:u w:val="single"/>
          <w:lang w:eastAsia="zh-CN"/>
        </w:rPr>
        <w:t xml:space="preserve">Other observations and proposals </w:t>
      </w:r>
    </w:p>
    <w:p w14:paraId="4DB343E5" w14:textId="77777777" w:rsidR="0077760B" w:rsidRPr="00CF1652" w:rsidRDefault="0077760B" w:rsidP="0077760B">
      <w:pPr>
        <w:spacing w:line="259" w:lineRule="auto"/>
        <w:rPr>
          <w:rFonts w:eastAsia="宋体"/>
          <w:szCs w:val="24"/>
          <w:lang w:eastAsia="zh-CN"/>
        </w:rPr>
      </w:pPr>
      <w:r w:rsidRPr="00CF1652">
        <w:rPr>
          <w:b/>
          <w:lang w:val="en-US" w:eastAsia="zh-CN"/>
        </w:rPr>
        <w:t>Agreements:</w:t>
      </w:r>
      <w:r w:rsidRPr="00CF1652">
        <w:rPr>
          <w:b/>
          <w:bCs/>
          <w:lang w:val="en-US" w:eastAsia="zh-CN"/>
        </w:rPr>
        <w:t xml:space="preserve"> </w:t>
      </w:r>
      <w:r w:rsidRPr="00CF1652">
        <w:rPr>
          <w:rFonts w:eastAsia="宋体"/>
          <w:szCs w:val="24"/>
          <w:lang w:eastAsia="zh-CN"/>
        </w:rPr>
        <w:t>Companies are encouraged to provide the MSD analysis for CA_n5-n28 considering the already specified 1UL CA_n5-n28 and DC_28-n5.</w:t>
      </w:r>
    </w:p>
    <w:p w14:paraId="7140797C" w14:textId="77777777" w:rsidR="0077760B" w:rsidRPr="00CF1652" w:rsidRDefault="0077760B" w:rsidP="0077760B">
      <w:pPr>
        <w:spacing w:line="259" w:lineRule="auto"/>
        <w:ind w:firstLine="284"/>
        <w:rPr>
          <w:rFonts w:eastAsiaTheme="minorEastAsia"/>
          <w:lang w:val="en-US" w:eastAsia="sv-SE"/>
        </w:rPr>
      </w:pPr>
      <w:r w:rsidRPr="00CF1652">
        <w:rPr>
          <w:lang w:val="en-US" w:eastAsia="zh-CN"/>
        </w:rPr>
        <w:t>- A</w:t>
      </w:r>
      <w:r w:rsidRPr="00CF1652">
        <w:rPr>
          <w:lang w:val="en-US" w:eastAsia="sv-SE"/>
        </w:rPr>
        <w:t>rchitecture assumption and multiplexer isolation performance needs to be clarified</w:t>
      </w:r>
    </w:p>
    <w:p w14:paraId="3647E3A8" w14:textId="77777777" w:rsidR="00E73B62" w:rsidRPr="00CF1652" w:rsidRDefault="00E73B62" w:rsidP="00E73B62">
      <w:pPr>
        <w:rPr>
          <w:rFonts w:eastAsiaTheme="minorEastAsia"/>
          <w:lang w:eastAsia="zh-CN"/>
        </w:rPr>
      </w:pPr>
    </w:p>
    <w:p w14:paraId="5F4BE4FA" w14:textId="23E0185F" w:rsidR="00A771CB" w:rsidRPr="00CF1652" w:rsidRDefault="00A771CB" w:rsidP="00A771CB">
      <w:pPr>
        <w:rPr>
          <w:rFonts w:eastAsiaTheme="minorEastAsia"/>
          <w:b/>
          <w:sz w:val="22"/>
          <w:u w:val="single"/>
          <w:lang w:eastAsia="zh-CN"/>
        </w:rPr>
      </w:pPr>
      <w:r w:rsidRPr="00CF1652">
        <w:rPr>
          <w:rFonts w:eastAsiaTheme="minorEastAsia"/>
          <w:b/>
          <w:sz w:val="22"/>
          <w:u w:val="single"/>
          <w:lang w:eastAsia="zh-CN"/>
        </w:rPr>
        <w:t>For CA_n8-n20-n28, the followings are agreed:</w:t>
      </w:r>
    </w:p>
    <w:p w14:paraId="28EB891F"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Use 3 antenna UE architecture as the baseline for evaluation.</w:t>
      </w:r>
    </w:p>
    <w:p w14:paraId="6EF842C0" w14:textId="77777777" w:rsidR="0077760B" w:rsidRPr="00CF1652" w:rsidRDefault="0077760B" w:rsidP="0077760B">
      <w:pPr>
        <w:numPr>
          <w:ilvl w:val="1"/>
          <w:numId w:val="31"/>
        </w:numPr>
        <w:overflowPunct/>
        <w:autoSpaceDE/>
        <w:autoSpaceDN/>
        <w:adjustRightInd/>
        <w:spacing w:afterLines="50" w:after="120"/>
        <w:textAlignment w:val="auto"/>
        <w:rPr>
          <w:bCs/>
          <w:lang w:eastAsia="zh-CN"/>
        </w:rPr>
      </w:pPr>
      <w:r w:rsidRPr="00CF1652">
        <w:rPr>
          <w:bCs/>
          <w:lang w:eastAsia="zh-CN"/>
        </w:rPr>
        <w:t>Do not preclude 2 and 4 antennas in the study item</w:t>
      </w:r>
    </w:p>
    <w:p w14:paraId="19372B31" w14:textId="2FD54166" w:rsidR="00E73B62" w:rsidRPr="00CF1652" w:rsidRDefault="0077760B" w:rsidP="0077760B">
      <w:pPr>
        <w:spacing w:line="259" w:lineRule="auto"/>
        <w:rPr>
          <w:lang w:val="en-US"/>
        </w:rPr>
      </w:pPr>
      <w:r w:rsidRPr="00CF1652">
        <w:rPr>
          <w:rFonts w:eastAsia="Yu Mincho"/>
          <w:b/>
          <w:u w:val="single"/>
          <w:lang w:eastAsia="zh-CN"/>
        </w:rPr>
        <w:t>Three antenna architecture(s)</w:t>
      </w:r>
    </w:p>
    <w:p w14:paraId="06F4C981"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 xml:space="preserve">Assuming it is the worst case, analysis is prioritized for 3 antenna architecture based on: </w:t>
      </w:r>
    </w:p>
    <w:p w14:paraId="77E2FECD" w14:textId="77777777" w:rsidR="0077760B" w:rsidRPr="00CF1652" w:rsidRDefault="0077760B" w:rsidP="0077760B">
      <w:pPr>
        <w:numPr>
          <w:ilvl w:val="1"/>
          <w:numId w:val="31"/>
        </w:numPr>
        <w:overflowPunct/>
        <w:autoSpaceDE/>
        <w:autoSpaceDN/>
        <w:adjustRightInd/>
        <w:spacing w:afterLines="50" w:after="120"/>
        <w:textAlignment w:val="auto"/>
        <w:rPr>
          <w:bCs/>
          <w:lang w:eastAsia="zh-CN"/>
        </w:rPr>
      </w:pPr>
      <w:r w:rsidRPr="00CF1652">
        <w:rPr>
          <w:bCs/>
          <w:lang w:eastAsia="zh-CN"/>
        </w:rPr>
        <w:t>n28UL/n20+n28DL/n20UL triplexer on antenna 1</w:t>
      </w:r>
    </w:p>
    <w:p w14:paraId="5A55ED5E" w14:textId="77777777" w:rsidR="0077760B" w:rsidRPr="00CF1652" w:rsidRDefault="0077760B" w:rsidP="0077760B">
      <w:pPr>
        <w:numPr>
          <w:ilvl w:val="1"/>
          <w:numId w:val="31"/>
        </w:numPr>
        <w:overflowPunct/>
        <w:autoSpaceDE/>
        <w:autoSpaceDN/>
        <w:adjustRightInd/>
        <w:spacing w:afterLines="50" w:after="120"/>
        <w:textAlignment w:val="auto"/>
        <w:rPr>
          <w:bCs/>
          <w:lang w:val="fr-FR" w:eastAsia="zh-CN"/>
        </w:rPr>
      </w:pPr>
      <w:r w:rsidRPr="00CF1652">
        <w:rPr>
          <w:bCs/>
          <w:lang w:val="fr-FR" w:eastAsia="zh-CN"/>
        </w:rPr>
        <w:t>n8UL/n8DL duplexer on antenna 2</w:t>
      </w:r>
    </w:p>
    <w:p w14:paraId="2D800265" w14:textId="77777777" w:rsidR="0077760B" w:rsidRPr="00CF1652" w:rsidRDefault="0077760B" w:rsidP="0077760B">
      <w:pPr>
        <w:numPr>
          <w:ilvl w:val="1"/>
          <w:numId w:val="31"/>
        </w:numPr>
        <w:overflowPunct/>
        <w:autoSpaceDE/>
        <w:autoSpaceDN/>
        <w:adjustRightInd/>
        <w:spacing w:afterLines="50" w:after="120"/>
        <w:textAlignment w:val="auto"/>
        <w:rPr>
          <w:bCs/>
          <w:lang w:val="fr-FR" w:eastAsia="zh-CN"/>
        </w:rPr>
      </w:pPr>
      <w:r w:rsidRPr="00CF1652">
        <w:rPr>
          <w:bCs/>
          <w:lang w:val="fr-FR" w:eastAsia="zh-CN"/>
        </w:rPr>
        <w:t>n20+n28DL/n8DL duplexer on antenna 3</w:t>
      </w:r>
    </w:p>
    <w:p w14:paraId="22E8AEF7" w14:textId="77777777" w:rsidR="0077760B" w:rsidRPr="00CF1652" w:rsidRDefault="0077760B" w:rsidP="0077760B">
      <w:pPr>
        <w:numPr>
          <w:ilvl w:val="1"/>
          <w:numId w:val="31"/>
        </w:numPr>
        <w:overflowPunct/>
        <w:autoSpaceDE/>
        <w:autoSpaceDN/>
        <w:adjustRightInd/>
        <w:spacing w:afterLines="50" w:after="120"/>
        <w:textAlignment w:val="auto"/>
        <w:rPr>
          <w:bCs/>
          <w:lang w:val="en-US" w:eastAsia="zh-CN"/>
        </w:rPr>
      </w:pPr>
      <w:r w:rsidRPr="00CF1652">
        <w:rPr>
          <w:bCs/>
          <w:lang w:val="en-US" w:eastAsia="zh-CN"/>
        </w:rPr>
        <w:t>For comparison purpose, analysis of alternate two or three antenna solutions are not precluded, and if a worse case is found it can be discussed whether it should be used for the MSD feasibility.</w:t>
      </w:r>
    </w:p>
    <w:p w14:paraId="538CFE24"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10db antenna isolation is used for MSD calculations</w:t>
      </w:r>
    </w:p>
    <w:p w14:paraId="62FE7EB2"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The normal Tx/Rx 50dB isolation is used between UL and DL of the same FDD bands for duplexer/triplexer/quadplexer. If higher insertion loss is needed to meet the 50dB it can be accounted in DeltaT/R</w:t>
      </w:r>
    </w:p>
    <w:p w14:paraId="584F67C7"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For different FDD bands within triplexer/quadplexer companies are encouraged to provide feasible isolation between ULs and DLs</w:t>
      </w:r>
    </w:p>
    <w:p w14:paraId="794D1375"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For diversity path, the DL filter provide at least 40dB of Rejection of the UL of the same band and companies are encouraged to provide feasible rejection for UL of other bands.</w:t>
      </w:r>
    </w:p>
    <w:p w14:paraId="1CF06B5D"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Companies are encouraged to provide input on the feasibility of such values</w:t>
      </w:r>
    </w:p>
    <w:p w14:paraId="65A20D1E" w14:textId="77777777" w:rsidR="00335E21" w:rsidRDefault="00335E21" w:rsidP="00335E21">
      <w:pPr>
        <w:rPr>
          <w:rFonts w:eastAsiaTheme="minorEastAsia"/>
          <w:lang w:eastAsia="zh-CN"/>
        </w:rPr>
      </w:pPr>
    </w:p>
    <w:p w14:paraId="55643F32" w14:textId="77777777" w:rsidR="0077760B" w:rsidRPr="0077760B" w:rsidRDefault="0077760B" w:rsidP="0077760B">
      <w:pPr>
        <w:spacing w:line="259" w:lineRule="auto"/>
        <w:rPr>
          <w:rFonts w:eastAsia="Yu Mincho"/>
          <w:b/>
          <w:u w:val="single"/>
          <w:lang w:eastAsia="zh-CN"/>
        </w:rPr>
      </w:pPr>
      <w:r w:rsidRPr="0077760B">
        <w:rPr>
          <w:rFonts w:eastAsia="Yu Mincho"/>
          <w:b/>
          <w:u w:val="single"/>
          <w:lang w:eastAsia="zh-CN"/>
        </w:rPr>
        <w:t>MSD studies</w:t>
      </w:r>
    </w:p>
    <w:p w14:paraId="20F2A059" w14:textId="77777777" w:rsidR="0077760B" w:rsidRPr="00CF1652" w:rsidRDefault="0077760B" w:rsidP="0077760B">
      <w:pPr>
        <w:spacing w:afterLines="50" w:after="120"/>
        <w:rPr>
          <w:lang w:eastAsia="zh-CN"/>
        </w:rPr>
      </w:pPr>
      <w:r w:rsidRPr="00CF1652">
        <w:rPr>
          <w:lang w:eastAsia="zh-CN"/>
        </w:rPr>
        <w:t>Way forward on IMD3 of CA_n20-n8 UL in n28 DL:</w:t>
      </w:r>
    </w:p>
    <w:p w14:paraId="16FE34C0"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n8 UL at 887.5MHz with 25RB0</w:t>
      </w:r>
    </w:p>
    <w:p w14:paraId="313A68FE"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n20 UL at 834.5MHz with 25RB0</w:t>
      </w:r>
    </w:p>
    <w:p w14:paraId="28DA9771"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n28 DL at 781.5MHz</w:t>
      </w:r>
    </w:p>
    <w:p w14:paraId="64F0823F"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IMD3 MSD is evaluated by calculation, simulation, or measurement</w:t>
      </w:r>
    </w:p>
    <w:p w14:paraId="79C18D90" w14:textId="77777777" w:rsidR="0077760B" w:rsidRPr="00CF1652" w:rsidRDefault="0077760B" w:rsidP="0077760B">
      <w:pPr>
        <w:spacing w:afterLines="50" w:after="120"/>
        <w:rPr>
          <w:lang w:eastAsia="zh-CN"/>
        </w:rPr>
      </w:pPr>
    </w:p>
    <w:p w14:paraId="1160D5FC" w14:textId="049356F4" w:rsidR="0077760B" w:rsidRPr="00CF1652" w:rsidRDefault="0077760B" w:rsidP="0077760B">
      <w:pPr>
        <w:spacing w:afterLines="50" w:after="120"/>
        <w:rPr>
          <w:lang w:eastAsia="zh-CN"/>
        </w:rPr>
      </w:pPr>
      <w:r w:rsidRPr="00CF1652">
        <w:rPr>
          <w:lang w:eastAsia="zh-CN"/>
        </w:rPr>
        <w:t>Way forward on</w:t>
      </w:r>
      <w:r w:rsidR="00CF1652">
        <w:rPr>
          <w:rFonts w:eastAsiaTheme="minorEastAsia" w:hint="eastAsia"/>
          <w:lang w:eastAsia="zh-CN"/>
        </w:rPr>
        <w:t xml:space="preserve"> </w:t>
      </w:r>
      <w:r w:rsidRPr="00CF1652">
        <w:rPr>
          <w:lang w:eastAsia="zh-CN"/>
        </w:rPr>
        <w:t>IMD3 of CA_n20-n28 UL in n8 DL:</w:t>
      </w:r>
    </w:p>
    <w:p w14:paraId="4AFDE403"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n20 UL at 834.5MHz with 25RB0</w:t>
      </w:r>
    </w:p>
    <w:p w14:paraId="09211B2A"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n20 UL at 715.5MHz with 25RB0</w:t>
      </w:r>
    </w:p>
    <w:p w14:paraId="561BC617" w14:textId="77777777" w:rsidR="0077760B" w:rsidRPr="00CF1652" w:rsidRDefault="0077760B" w:rsidP="0077760B">
      <w:pPr>
        <w:numPr>
          <w:ilvl w:val="0"/>
          <w:numId w:val="31"/>
        </w:numPr>
        <w:overflowPunct/>
        <w:autoSpaceDE/>
        <w:autoSpaceDN/>
        <w:adjustRightInd/>
        <w:spacing w:afterLines="50" w:after="120"/>
        <w:textAlignment w:val="auto"/>
        <w:rPr>
          <w:bCs/>
          <w:lang w:eastAsia="zh-CN"/>
        </w:rPr>
      </w:pPr>
      <w:r w:rsidRPr="00CF1652">
        <w:rPr>
          <w:bCs/>
          <w:lang w:eastAsia="zh-CN"/>
        </w:rPr>
        <w:t>5MHz n8 DL at 952.5MHz</w:t>
      </w:r>
    </w:p>
    <w:p w14:paraId="233AA55F" w14:textId="44FC2D42" w:rsidR="0077760B" w:rsidRPr="00CF1652" w:rsidRDefault="0077760B" w:rsidP="00335E21">
      <w:pPr>
        <w:numPr>
          <w:ilvl w:val="0"/>
          <w:numId w:val="31"/>
        </w:numPr>
        <w:overflowPunct/>
        <w:autoSpaceDE/>
        <w:autoSpaceDN/>
        <w:adjustRightInd/>
        <w:spacing w:afterLines="50" w:after="120"/>
        <w:textAlignment w:val="auto"/>
        <w:rPr>
          <w:rFonts w:eastAsiaTheme="minorEastAsia"/>
          <w:lang w:eastAsia="zh-CN"/>
        </w:rPr>
      </w:pPr>
      <w:r w:rsidRPr="00CF1652">
        <w:rPr>
          <w:bCs/>
          <w:lang w:eastAsia="zh-CN"/>
        </w:rPr>
        <w:t>IMD3 MSD is evaluated by calculation, simulation, or measurement</w:t>
      </w:r>
    </w:p>
    <w:p w14:paraId="1BE6F3A6" w14:textId="77777777" w:rsidR="0077760B" w:rsidRPr="0077760B" w:rsidRDefault="0077760B" w:rsidP="00335E21">
      <w:pPr>
        <w:rPr>
          <w:rFonts w:eastAsiaTheme="minorEastAsia"/>
          <w:lang w:eastAsia="zh-CN"/>
        </w:rPr>
      </w:pPr>
    </w:p>
    <w:p w14:paraId="7A5173FD" w14:textId="738A6B94" w:rsidR="00624F74" w:rsidRPr="00624F74" w:rsidRDefault="00624F74" w:rsidP="00624F74">
      <w:pPr>
        <w:rPr>
          <w:rFonts w:eastAsiaTheme="minorEastAsia"/>
          <w:b/>
          <w:sz w:val="24"/>
          <w:u w:val="single"/>
          <w:lang w:eastAsia="zh-CN"/>
        </w:rPr>
      </w:pPr>
      <w:r w:rsidRPr="00E73B62">
        <w:rPr>
          <w:rFonts w:eastAsiaTheme="minorEastAsia" w:hint="eastAsia"/>
          <w:b/>
          <w:sz w:val="24"/>
          <w:u w:val="single"/>
          <w:lang w:eastAsia="zh-CN"/>
        </w:rPr>
        <w:t>The followings are the agreements in RAN4#10</w:t>
      </w:r>
      <w:r>
        <w:rPr>
          <w:rFonts w:eastAsiaTheme="minorEastAsia" w:hint="eastAsia"/>
          <w:b/>
          <w:sz w:val="24"/>
          <w:u w:val="single"/>
          <w:lang w:eastAsia="zh-CN"/>
        </w:rPr>
        <w:t>5</w:t>
      </w:r>
      <w:r w:rsidRPr="00E73B62">
        <w:rPr>
          <w:rFonts w:eastAsiaTheme="minorEastAsia" w:hint="eastAsia"/>
          <w:b/>
          <w:sz w:val="24"/>
          <w:u w:val="single"/>
          <w:lang w:eastAsia="zh-CN"/>
        </w:rPr>
        <w:t>:</w:t>
      </w:r>
    </w:p>
    <w:p w14:paraId="21DBBAC8" w14:textId="77777777" w:rsidR="00624F74" w:rsidRPr="00E73B62" w:rsidRDefault="00624F74" w:rsidP="00624F74">
      <w:pPr>
        <w:rPr>
          <w:rFonts w:eastAsiaTheme="minorEastAsia"/>
          <w:b/>
          <w:u w:val="single"/>
          <w:lang w:eastAsia="zh-CN"/>
        </w:rPr>
      </w:pPr>
      <w:r w:rsidRPr="00E73B62">
        <w:rPr>
          <w:rFonts w:eastAsiaTheme="minorEastAsia"/>
          <w:b/>
          <w:u w:val="single"/>
          <w:lang w:eastAsia="zh-CN"/>
        </w:rPr>
        <w:t xml:space="preserve">TR </w:t>
      </w:r>
      <w:r>
        <w:rPr>
          <w:rFonts w:eastAsiaTheme="minorEastAsia" w:hint="eastAsia"/>
          <w:b/>
          <w:u w:val="single"/>
          <w:lang w:eastAsia="zh-CN"/>
        </w:rPr>
        <w:t>and TPs</w:t>
      </w:r>
    </w:p>
    <w:p w14:paraId="2478D15D" w14:textId="625BE89A" w:rsidR="00495D3A" w:rsidRPr="00741834" w:rsidRDefault="00151706" w:rsidP="00741834">
      <w:pPr>
        <w:numPr>
          <w:ilvl w:val="0"/>
          <w:numId w:val="26"/>
        </w:numPr>
        <w:rPr>
          <w:lang w:val="en-US"/>
        </w:rPr>
      </w:pPr>
      <w:r w:rsidRPr="00741834">
        <w:rPr>
          <w:lang w:val="en-US"/>
        </w:rPr>
        <w:t>R4-2220504</w:t>
      </w:r>
      <w:r w:rsidR="00741834">
        <w:rPr>
          <w:rFonts w:eastAsiaTheme="minorEastAsia" w:hint="eastAsia"/>
          <w:lang w:val="en-US" w:eastAsia="zh-CN"/>
        </w:rPr>
        <w:t xml:space="preserve">  </w:t>
      </w:r>
      <w:r w:rsidRPr="00741834">
        <w:rPr>
          <w:lang w:val="en-US"/>
        </w:rPr>
        <w:t>TP for TR 38.872 on CA_n5-n8 architectures</w:t>
      </w:r>
    </w:p>
    <w:p w14:paraId="4A049834" w14:textId="7B0A9857" w:rsidR="00495D3A" w:rsidRPr="00741834" w:rsidRDefault="00151706" w:rsidP="00741834">
      <w:pPr>
        <w:numPr>
          <w:ilvl w:val="0"/>
          <w:numId w:val="26"/>
        </w:numPr>
        <w:rPr>
          <w:lang w:val="en-US"/>
        </w:rPr>
      </w:pPr>
      <w:r w:rsidRPr="00741834">
        <w:rPr>
          <w:lang w:val="en-US"/>
        </w:rPr>
        <w:t>R4-2220505</w:t>
      </w:r>
      <w:r w:rsidR="00741834">
        <w:rPr>
          <w:rFonts w:eastAsiaTheme="minorEastAsia" w:hint="eastAsia"/>
          <w:lang w:val="en-US" w:eastAsia="zh-CN"/>
        </w:rPr>
        <w:t xml:space="preserve">  </w:t>
      </w:r>
      <w:r w:rsidRPr="00741834">
        <w:rPr>
          <w:lang w:val="en-US"/>
        </w:rPr>
        <w:t>TP on CA_n5-n28</w:t>
      </w:r>
    </w:p>
    <w:p w14:paraId="2D4FDE4E" w14:textId="261EB858" w:rsidR="00495D3A" w:rsidRPr="00741834" w:rsidRDefault="00151706" w:rsidP="00741834">
      <w:pPr>
        <w:numPr>
          <w:ilvl w:val="0"/>
          <w:numId w:val="26"/>
        </w:numPr>
        <w:rPr>
          <w:lang w:val="en-US"/>
        </w:rPr>
      </w:pPr>
      <w:r w:rsidRPr="00741834">
        <w:rPr>
          <w:lang w:val="en-US"/>
        </w:rPr>
        <w:t>R4-2220506</w:t>
      </w:r>
      <w:r w:rsidR="00741834">
        <w:rPr>
          <w:rFonts w:eastAsiaTheme="minorEastAsia" w:hint="eastAsia"/>
          <w:lang w:val="en-US" w:eastAsia="zh-CN"/>
        </w:rPr>
        <w:t xml:space="preserve">  </w:t>
      </w:r>
      <w:r w:rsidRPr="00741834">
        <w:rPr>
          <w:lang w:val="en-US"/>
        </w:rPr>
        <w:t>TP for TR 38.872 to capture the RF architecture assumption and IMD evaluation for CA_n8-n20-n28</w:t>
      </w:r>
    </w:p>
    <w:p w14:paraId="29793BDD" w14:textId="5EBB5D31" w:rsidR="00CF1652" w:rsidRPr="00CF1652" w:rsidRDefault="00CF1652" w:rsidP="00CF1652">
      <w:pPr>
        <w:numPr>
          <w:ilvl w:val="0"/>
          <w:numId w:val="26"/>
        </w:numPr>
        <w:rPr>
          <w:lang w:val="en-US"/>
        </w:rPr>
      </w:pPr>
      <w:r w:rsidRPr="00CF1652">
        <w:rPr>
          <w:lang w:val="en-US"/>
        </w:rPr>
        <w:t>R4-2218418</w:t>
      </w:r>
      <w:r>
        <w:rPr>
          <w:rFonts w:eastAsiaTheme="minorEastAsia" w:hint="eastAsia"/>
          <w:lang w:val="en-US" w:eastAsia="zh-CN"/>
        </w:rPr>
        <w:t xml:space="preserve">  </w:t>
      </w:r>
      <w:r w:rsidRPr="00CF1652">
        <w:rPr>
          <w:lang w:val="en-US"/>
        </w:rPr>
        <w:t>TR 38.872 v0.3.0</w:t>
      </w:r>
    </w:p>
    <w:p w14:paraId="48686B1D" w14:textId="77777777" w:rsidR="00741834" w:rsidRDefault="00741834" w:rsidP="00335E21">
      <w:pPr>
        <w:rPr>
          <w:rFonts w:eastAsiaTheme="minorEastAsia"/>
          <w:lang w:val="en-US" w:eastAsia="zh-CN"/>
        </w:rPr>
      </w:pPr>
    </w:p>
    <w:p w14:paraId="54F2F7B7" w14:textId="7CA8D029" w:rsidR="00CF1652" w:rsidRPr="00CF1652" w:rsidRDefault="00CF1652" w:rsidP="00335E21">
      <w:pPr>
        <w:rPr>
          <w:rFonts w:eastAsiaTheme="minorEastAsia"/>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CA_n5-n8</w:t>
      </w:r>
      <w:r>
        <w:rPr>
          <w:rFonts w:eastAsiaTheme="minorEastAsia" w:hint="eastAsia"/>
          <w:b/>
          <w:sz w:val="22"/>
          <w:u w:val="single"/>
          <w:lang w:eastAsia="zh-CN"/>
        </w:rPr>
        <w:t>, the followings are agreed:</w:t>
      </w:r>
    </w:p>
    <w:p w14:paraId="35697578"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RF architectures</w:t>
      </w:r>
    </w:p>
    <w:p w14:paraId="29CC5336"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Baseline RF architecture</w:t>
      </w:r>
    </w:p>
    <w:p w14:paraId="1EA1178F" w14:textId="77777777" w:rsidR="00CF1652" w:rsidRDefault="00CF1652" w:rsidP="00CF1652">
      <w:pPr>
        <w:spacing w:afterLines="50" w:after="120"/>
        <w:rPr>
          <w:lang w:eastAsia="zh-CN"/>
        </w:rPr>
      </w:pPr>
      <w:bookmarkStart w:id="0" w:name="_Hlk119483845"/>
      <w:r>
        <w:rPr>
          <w:b/>
          <w:lang w:eastAsia="zh-CN"/>
        </w:rPr>
        <w:t>Way forward</w:t>
      </w:r>
      <w:r>
        <w:rPr>
          <w:lang w:eastAsia="zh-CN"/>
        </w:rPr>
        <w:t xml:space="preserve">: </w:t>
      </w:r>
    </w:p>
    <w:p w14:paraId="251193BB" w14:textId="77777777" w:rsidR="00CF1652" w:rsidRDefault="00CF1652" w:rsidP="00CF1652">
      <w:pPr>
        <w:spacing w:afterLines="50" w:after="120"/>
        <w:rPr>
          <w:lang w:eastAsia="zh-CN"/>
        </w:rPr>
      </w:pPr>
      <w:r>
        <w:rPr>
          <w:lang w:eastAsia="zh-CN"/>
        </w:rPr>
        <w:t>Full n5 and n8 RF filters are agreed as a baseline.</w:t>
      </w:r>
    </w:p>
    <w:p w14:paraId="2E5D2B0D" w14:textId="77777777" w:rsidR="00CF1652" w:rsidRDefault="00CF1652" w:rsidP="00CF1652">
      <w:pPr>
        <w:spacing w:afterLines="50" w:after="120"/>
        <w:rPr>
          <w:lang w:eastAsia="zh-CN"/>
        </w:rPr>
      </w:pPr>
      <w:r>
        <w:rPr>
          <w:lang w:eastAsia="zh-CN"/>
        </w:rPr>
        <w:t>Note: This agreement does not preclude analysis using dedicated RF filters to be captured in the TR. This agreement does not preclude considering dedicated RF filters as discussed in section 7.</w:t>
      </w:r>
    </w:p>
    <w:p w14:paraId="47495B74" w14:textId="77777777" w:rsidR="00CF1652" w:rsidRDefault="00CF1652" w:rsidP="00CF1652">
      <w:pPr>
        <w:spacing w:afterLines="50" w:after="120"/>
        <w:rPr>
          <w:lang w:eastAsia="zh-CN"/>
        </w:rPr>
      </w:pPr>
    </w:p>
    <w:p w14:paraId="644640CA" w14:textId="77777777" w:rsidR="00CF1652" w:rsidRPr="00CF1652" w:rsidRDefault="00CF1652" w:rsidP="00CF1652">
      <w:pPr>
        <w:rPr>
          <w:rFonts w:eastAsiaTheme="minorEastAsia"/>
          <w:b/>
          <w:sz w:val="22"/>
          <w:u w:val="single"/>
          <w:lang w:eastAsia="zh-CN"/>
        </w:rPr>
      </w:pPr>
      <w:bookmarkStart w:id="1" w:name="_Hlk119485775"/>
      <w:bookmarkEnd w:id="0"/>
      <w:r w:rsidRPr="00CF1652">
        <w:rPr>
          <w:rFonts w:eastAsiaTheme="minorEastAsia"/>
          <w:b/>
          <w:sz w:val="22"/>
          <w:u w:val="single"/>
          <w:lang w:eastAsia="zh-CN"/>
        </w:rPr>
        <w:t>Information to be captured in TR with each RF architecture</w:t>
      </w:r>
    </w:p>
    <w:bookmarkEnd w:id="1"/>
    <w:p w14:paraId="76306271" w14:textId="77777777" w:rsidR="00CF1652" w:rsidRDefault="00CF1652" w:rsidP="00CF1652">
      <w:pPr>
        <w:spacing w:afterLines="50" w:after="120"/>
        <w:rPr>
          <w:lang w:eastAsia="zh-CN"/>
        </w:rPr>
      </w:pPr>
      <w:r>
        <w:rPr>
          <w:b/>
          <w:lang w:eastAsia="zh-CN"/>
        </w:rPr>
        <w:t>Way forward</w:t>
      </w:r>
      <w:r>
        <w:rPr>
          <w:lang w:eastAsia="zh-CN"/>
        </w:rPr>
        <w:t xml:space="preserve">: </w:t>
      </w:r>
    </w:p>
    <w:p w14:paraId="393D79D2" w14:textId="77777777" w:rsidR="00CF1652" w:rsidRDefault="00CF1652" w:rsidP="00CF1652">
      <w:pPr>
        <w:spacing w:afterLines="50" w:after="120"/>
        <w:rPr>
          <w:lang w:eastAsia="zh-CN"/>
        </w:rPr>
      </w:pPr>
      <w:r>
        <w:rPr>
          <w:lang w:eastAsia="zh-CN"/>
        </w:rPr>
        <w:t xml:space="preserve">Each RF architecture captured in TR should have an assessment on MSD, potential antenna challenges and RF filter challenges </w:t>
      </w:r>
    </w:p>
    <w:p w14:paraId="06772F01" w14:textId="77777777" w:rsidR="00CF1652" w:rsidRDefault="00CF1652" w:rsidP="00CF1652">
      <w:pPr>
        <w:spacing w:afterLines="50" w:after="120"/>
        <w:rPr>
          <w:lang w:eastAsia="zh-CN"/>
        </w:rPr>
      </w:pPr>
    </w:p>
    <w:p w14:paraId="2552F84E"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Number of antennas to be used for deriving requirements</w:t>
      </w:r>
    </w:p>
    <w:p w14:paraId="7B0C91FD" w14:textId="77777777" w:rsidR="00CF1652" w:rsidRDefault="00CF1652" w:rsidP="00CF1652">
      <w:pPr>
        <w:spacing w:afterLines="50" w:after="120"/>
        <w:rPr>
          <w:bCs/>
          <w:lang w:eastAsia="zh-CN"/>
        </w:rPr>
      </w:pPr>
      <w:r>
        <w:rPr>
          <w:bCs/>
          <w:lang w:eastAsia="zh-CN"/>
        </w:rPr>
        <w:t>It was agreed in previous meeting that the decision on if 2 or 3 antenna RF architecture is used to specify requirements would be made only in WI phase. While this agreement certainly offers the flexibility, the work is not converging. It is suggested to make further agreements here.</w:t>
      </w:r>
    </w:p>
    <w:p w14:paraId="2C4985F5" w14:textId="77777777" w:rsidR="00CF1652" w:rsidRDefault="00CF1652" w:rsidP="00CF1652">
      <w:pPr>
        <w:spacing w:afterLines="50" w:after="120"/>
        <w:rPr>
          <w:b/>
          <w:lang w:eastAsia="zh-CN"/>
        </w:rPr>
      </w:pPr>
      <w:r>
        <w:rPr>
          <w:b/>
          <w:lang w:eastAsia="zh-CN"/>
        </w:rPr>
        <w:t>Way forward:</w:t>
      </w:r>
    </w:p>
    <w:p w14:paraId="1BA4C2D3" w14:textId="77777777" w:rsidR="00CF1652" w:rsidRDefault="00CF1652" w:rsidP="00CF1652">
      <w:pPr>
        <w:spacing w:afterLines="50" w:after="120"/>
        <w:rPr>
          <w:lang w:eastAsia="zh-CN"/>
        </w:rPr>
      </w:pPr>
      <w:r>
        <w:rPr>
          <w:lang w:eastAsia="zh-CN"/>
        </w:rPr>
        <w:t>Two-antenna architecture is agreed to be used as baseline.</w:t>
      </w:r>
    </w:p>
    <w:p w14:paraId="1AD2E2AF" w14:textId="77777777" w:rsidR="00CF1652" w:rsidRDefault="00CF1652" w:rsidP="00CF1652">
      <w:pPr>
        <w:spacing w:afterLines="50" w:after="120"/>
        <w:rPr>
          <w:lang w:eastAsia="zh-CN"/>
        </w:rPr>
      </w:pPr>
      <w:r>
        <w:rPr>
          <w:lang w:eastAsia="zh-CN"/>
        </w:rPr>
        <w:t xml:space="preserve">Three-antenna architecture can be also analysed.  </w:t>
      </w:r>
    </w:p>
    <w:p w14:paraId="274F18BC" w14:textId="77777777" w:rsidR="00CF1652" w:rsidRDefault="00CF1652" w:rsidP="00CF1652">
      <w:pPr>
        <w:spacing w:afterLines="50" w:after="120"/>
        <w:rPr>
          <w:lang w:eastAsia="zh-CN"/>
        </w:rPr>
      </w:pPr>
    </w:p>
    <w:p w14:paraId="2074B0E0"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Overlap of n5 DL and n8 UL with baseline RF architecture</w:t>
      </w:r>
    </w:p>
    <w:p w14:paraId="37B24D47" w14:textId="77777777" w:rsidR="00CF1652" w:rsidRDefault="00CF1652" w:rsidP="00CF1652">
      <w:pPr>
        <w:spacing w:afterLines="50" w:after="120"/>
        <w:rPr>
          <w:bCs/>
          <w:lang w:eastAsia="zh-CN"/>
        </w:rPr>
      </w:pPr>
      <w:bookmarkStart w:id="2" w:name="_Hlk119484817"/>
      <w:r>
        <w:rPr>
          <w:bCs/>
          <w:lang w:eastAsia="zh-CN"/>
        </w:rPr>
        <w:t>There have been multiple contributions and a lot of discussion on how to manage the overlap between n5 DL and n8 UL when full band n5 and n8 RF filters are used. This topic is essential to be solved to finalise the SI. We need to converge the work, so concrete options are proposed as WF</w:t>
      </w:r>
    </w:p>
    <w:p w14:paraId="4E4B76B5" w14:textId="77777777" w:rsidR="00CF1652" w:rsidRDefault="00CF1652" w:rsidP="00CF1652">
      <w:pPr>
        <w:spacing w:afterLines="50" w:after="120"/>
        <w:rPr>
          <w:b/>
          <w:lang w:eastAsia="zh-CN"/>
        </w:rPr>
      </w:pPr>
      <w:r>
        <w:rPr>
          <w:b/>
          <w:lang w:eastAsia="zh-CN"/>
        </w:rPr>
        <w:t>Way forward:</w:t>
      </w:r>
    </w:p>
    <w:p w14:paraId="4015D665" w14:textId="77777777" w:rsidR="00CF1652" w:rsidRDefault="00CF1652" w:rsidP="00CF1652">
      <w:pPr>
        <w:spacing w:afterLines="50" w:after="120"/>
        <w:rPr>
          <w:lang w:eastAsia="zh-CN"/>
        </w:rPr>
      </w:pPr>
      <w:r>
        <w:rPr>
          <w:lang w:eastAsia="zh-CN"/>
        </w:rPr>
        <w:t>Companies to propose which of the methods is used to manage the overlap of n5 DL and n8 UL</w:t>
      </w:r>
    </w:p>
    <w:bookmarkEnd w:id="2"/>
    <w:p w14:paraId="20CEB5F6" w14:textId="77777777" w:rsidR="00CF1652" w:rsidRDefault="00CF1652" w:rsidP="00CF1652">
      <w:pPr>
        <w:numPr>
          <w:ilvl w:val="0"/>
          <w:numId w:val="31"/>
        </w:numPr>
        <w:overflowPunct/>
        <w:autoSpaceDE/>
        <w:autoSpaceDN/>
        <w:adjustRightInd/>
        <w:spacing w:afterLines="50" w:after="120"/>
        <w:textAlignment w:val="auto"/>
        <w:rPr>
          <w:lang w:eastAsia="zh-CN"/>
        </w:rPr>
      </w:pPr>
      <w:r>
        <w:rPr>
          <w:lang w:eastAsia="zh-CN"/>
        </w:rPr>
        <w:t>Option 1: Restricting UL support to n5 UL only</w:t>
      </w:r>
    </w:p>
    <w:p w14:paraId="35276CF8" w14:textId="77777777" w:rsidR="00CF1652" w:rsidRDefault="00CF1652" w:rsidP="00CF1652">
      <w:pPr>
        <w:numPr>
          <w:ilvl w:val="0"/>
          <w:numId w:val="31"/>
        </w:numPr>
        <w:overflowPunct/>
        <w:autoSpaceDE/>
        <w:autoSpaceDN/>
        <w:adjustRightInd/>
        <w:spacing w:afterLines="50" w:after="120"/>
        <w:textAlignment w:val="auto"/>
        <w:rPr>
          <w:lang w:eastAsia="zh-CN"/>
        </w:rPr>
      </w:pPr>
      <w:r>
        <w:rPr>
          <w:lang w:eastAsia="zh-CN"/>
        </w:rPr>
        <w:t>Option 2: 2UL but Non-concurrent operation between n5 DL and n8 UL</w:t>
      </w:r>
    </w:p>
    <w:p w14:paraId="448C2E53" w14:textId="77777777" w:rsidR="00CF1652" w:rsidRDefault="00CF1652" w:rsidP="00CF1652">
      <w:pPr>
        <w:numPr>
          <w:ilvl w:val="1"/>
          <w:numId w:val="31"/>
        </w:numPr>
        <w:overflowPunct/>
        <w:autoSpaceDE/>
        <w:autoSpaceDN/>
        <w:adjustRightInd/>
        <w:spacing w:afterLines="50" w:after="120"/>
        <w:textAlignment w:val="auto"/>
        <w:rPr>
          <w:lang w:eastAsia="zh-CN"/>
        </w:rPr>
      </w:pPr>
      <w:r>
        <w:rPr>
          <w:lang w:eastAsia="zh-CN"/>
        </w:rPr>
        <w:t>NOTE: Check if this kind of configuration is allowed according to current RAN2 specifications</w:t>
      </w:r>
    </w:p>
    <w:p w14:paraId="50DA03E3" w14:textId="77777777" w:rsidR="00CF1652" w:rsidRDefault="00CF1652" w:rsidP="00CF1652">
      <w:pPr>
        <w:spacing w:afterLines="50" w:after="120"/>
        <w:rPr>
          <w:lang w:eastAsia="zh-CN"/>
        </w:rPr>
      </w:pPr>
    </w:p>
    <w:p w14:paraId="56D3FE38"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Baseline RF architecture for deriving the requirements</w:t>
      </w:r>
    </w:p>
    <w:p w14:paraId="1DCC939F" w14:textId="77777777" w:rsidR="00CF1652" w:rsidRDefault="00CF1652" w:rsidP="00CF1652">
      <w:pPr>
        <w:spacing w:afterLines="50" w:after="120"/>
        <w:rPr>
          <w:bCs/>
          <w:lang w:eastAsia="zh-CN"/>
        </w:rPr>
      </w:pPr>
      <w:r>
        <w:rPr>
          <w:bCs/>
          <w:lang w:eastAsia="zh-CN"/>
        </w:rPr>
        <w:t xml:space="preserve">The work seems to be converging towards either architectures supporting n5 UL only in CA_n5-n8 or architectures supporting 2UL but non-concurrent operation of n5 DL and n8 UL. For both of these high-level alternatives there are a few different RF architecture options. </w:t>
      </w:r>
    </w:p>
    <w:p w14:paraId="4C47F61B" w14:textId="77777777" w:rsidR="00CF1652" w:rsidRDefault="00CF1652" w:rsidP="00CF1652">
      <w:pPr>
        <w:spacing w:afterLines="50" w:after="120"/>
        <w:rPr>
          <w:bCs/>
          <w:lang w:eastAsia="zh-CN"/>
        </w:rPr>
      </w:pPr>
      <w:r>
        <w:rPr>
          <w:bCs/>
          <w:lang w:eastAsia="zh-CN"/>
        </w:rPr>
        <w:t>The following architectures have been discussed:</w:t>
      </w:r>
    </w:p>
    <w:p w14:paraId="7FB93E40" w14:textId="77777777" w:rsidR="00CF1652" w:rsidRDefault="00CF1652" w:rsidP="00CF1652">
      <w:pPr>
        <w:spacing w:afterLines="50" w:after="120"/>
        <w:rPr>
          <w:bCs/>
          <w:lang w:eastAsia="zh-CN"/>
        </w:rPr>
      </w:pPr>
      <w:r>
        <w:rPr>
          <w:bCs/>
          <w:lang w:eastAsia="zh-CN"/>
        </w:rPr>
        <w:t>Two antenna:</w:t>
      </w:r>
    </w:p>
    <w:p w14:paraId="0096124B" w14:textId="77777777" w:rsidR="00CF1652" w:rsidRDefault="00CF1652" w:rsidP="00CF1652">
      <w:pPr>
        <w:spacing w:afterLines="50" w:after="120"/>
        <w:rPr>
          <w:rFonts w:ascii="Arial" w:hAnsi="Arial" w:cs="Arial"/>
          <w:b/>
          <w:lang w:eastAsia="zh-CN"/>
        </w:rPr>
      </w:pPr>
    </w:p>
    <w:p w14:paraId="18487016" w14:textId="692B281E" w:rsidR="00CF1652" w:rsidRDefault="00CF1652" w:rsidP="00CF1652">
      <w:pPr>
        <w:spacing w:afterLines="50" w:after="120"/>
        <w:rPr>
          <w:bCs/>
          <w:lang w:eastAsia="zh-CN"/>
        </w:rPr>
      </w:pPr>
      <w:r>
        <w:rPr>
          <w:rFonts w:ascii="Arial" w:hAnsi="Arial" w:cs="Arial"/>
          <w:b/>
          <w:noProof/>
          <w:lang w:val="en-US" w:eastAsia="zh-CN"/>
        </w:rPr>
        <w:drawing>
          <wp:inline distT="0" distB="0" distL="0" distR="0" wp14:anchorId="5A939516" wp14:editId="75A8D61E">
            <wp:extent cx="6122035" cy="23514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b="39226"/>
                    <a:stretch>
                      <a:fillRect/>
                    </a:stretch>
                  </pic:blipFill>
                  <pic:spPr bwMode="auto">
                    <a:xfrm>
                      <a:off x="0" y="0"/>
                      <a:ext cx="6122035" cy="2351405"/>
                    </a:xfrm>
                    <a:prstGeom prst="rect">
                      <a:avLst/>
                    </a:prstGeom>
                    <a:noFill/>
                    <a:ln>
                      <a:noFill/>
                    </a:ln>
                  </pic:spPr>
                </pic:pic>
              </a:graphicData>
            </a:graphic>
          </wp:inline>
        </w:drawing>
      </w:r>
    </w:p>
    <w:p w14:paraId="2E00AF3F" w14:textId="77777777" w:rsidR="00CF1652" w:rsidRDefault="00CF1652" w:rsidP="00CF1652">
      <w:pPr>
        <w:spacing w:afterLines="50" w:after="120"/>
        <w:rPr>
          <w:rFonts w:ascii="Arial" w:hAnsi="Arial" w:cs="Arial"/>
          <w:lang w:eastAsia="zh-CN"/>
        </w:rPr>
      </w:pPr>
    </w:p>
    <w:p w14:paraId="6B4FCC27" w14:textId="529AFA1B" w:rsidR="00CF1652" w:rsidRDefault="00CF1652" w:rsidP="00CF1652">
      <w:pPr>
        <w:spacing w:afterLines="50" w:after="120"/>
        <w:rPr>
          <w:lang w:eastAsia="zh-CN"/>
        </w:rPr>
      </w:pPr>
      <w:r>
        <w:rPr>
          <w:noProof/>
          <w:lang w:val="en-US" w:eastAsia="zh-CN"/>
        </w:rPr>
        <w:drawing>
          <wp:inline distT="0" distB="0" distL="0" distR="0" wp14:anchorId="6ACB5A9C" wp14:editId="79E1482E">
            <wp:extent cx="6222365" cy="1763395"/>
            <wp:effectExtent l="0" t="0" r="698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b="32335"/>
                    <a:stretch>
                      <a:fillRect/>
                    </a:stretch>
                  </pic:blipFill>
                  <pic:spPr bwMode="auto">
                    <a:xfrm>
                      <a:off x="0" y="0"/>
                      <a:ext cx="6222365" cy="1763395"/>
                    </a:xfrm>
                    <a:prstGeom prst="rect">
                      <a:avLst/>
                    </a:prstGeom>
                    <a:noFill/>
                    <a:ln>
                      <a:noFill/>
                    </a:ln>
                  </pic:spPr>
                </pic:pic>
              </a:graphicData>
            </a:graphic>
          </wp:inline>
        </w:drawing>
      </w:r>
    </w:p>
    <w:p w14:paraId="6F57E891" w14:textId="30506E62" w:rsidR="00CF1652" w:rsidRDefault="00CF1652" w:rsidP="00CF1652">
      <w:pPr>
        <w:spacing w:afterLines="50" w:after="120"/>
        <w:rPr>
          <w:lang w:eastAsia="zh-CN"/>
        </w:rPr>
      </w:pPr>
      <w:r>
        <w:rPr>
          <w:noProof/>
          <w:lang w:val="en-US" w:eastAsia="zh-CN"/>
        </w:rPr>
        <w:drawing>
          <wp:inline distT="0" distB="0" distL="0" distR="0" wp14:anchorId="166008E9" wp14:editId="3AD59F63">
            <wp:extent cx="3723005" cy="8966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3005" cy="896620"/>
                    </a:xfrm>
                    <a:prstGeom prst="rect">
                      <a:avLst/>
                    </a:prstGeom>
                    <a:noFill/>
                    <a:ln>
                      <a:noFill/>
                    </a:ln>
                  </pic:spPr>
                </pic:pic>
              </a:graphicData>
            </a:graphic>
          </wp:inline>
        </w:drawing>
      </w:r>
    </w:p>
    <w:p w14:paraId="1A81F698" w14:textId="77777777" w:rsidR="00CF1652" w:rsidRDefault="00CF1652" w:rsidP="00CF1652">
      <w:pPr>
        <w:spacing w:afterLines="50" w:after="120"/>
        <w:rPr>
          <w:lang w:eastAsia="zh-CN"/>
        </w:rPr>
      </w:pPr>
    </w:p>
    <w:p w14:paraId="06DDD8B3" w14:textId="0697F2AC" w:rsidR="00CF1652" w:rsidRDefault="00CF1652" w:rsidP="00CF1652">
      <w:pPr>
        <w:spacing w:afterLines="50" w:after="120"/>
        <w:rPr>
          <w:lang w:eastAsia="zh-CN"/>
        </w:rPr>
      </w:pPr>
      <w:r>
        <w:rPr>
          <w:noProof/>
          <w:lang w:val="en-US" w:eastAsia="zh-CN"/>
        </w:rPr>
        <w:drawing>
          <wp:inline distT="0" distB="0" distL="0" distR="0" wp14:anchorId="7D429E3E" wp14:editId="2DCC02E6">
            <wp:extent cx="3723005" cy="14014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3005" cy="1401445"/>
                    </a:xfrm>
                    <a:prstGeom prst="rect">
                      <a:avLst/>
                    </a:prstGeom>
                    <a:noFill/>
                    <a:ln>
                      <a:noFill/>
                    </a:ln>
                  </pic:spPr>
                </pic:pic>
              </a:graphicData>
            </a:graphic>
          </wp:inline>
        </w:drawing>
      </w:r>
    </w:p>
    <w:p w14:paraId="07CEF657" w14:textId="77777777" w:rsidR="00CF1652" w:rsidRDefault="00CF1652" w:rsidP="00CF1652">
      <w:pPr>
        <w:spacing w:afterLines="50" w:after="120"/>
        <w:rPr>
          <w:bCs/>
          <w:lang w:eastAsia="zh-CN"/>
        </w:rPr>
      </w:pPr>
      <w:r>
        <w:rPr>
          <w:bCs/>
          <w:lang w:eastAsia="zh-CN"/>
        </w:rPr>
        <w:t>Three antenna:</w:t>
      </w:r>
    </w:p>
    <w:p w14:paraId="29CD1AA2" w14:textId="644E8DB9" w:rsidR="00CF1652" w:rsidRDefault="00CF1652" w:rsidP="00CF1652">
      <w:pPr>
        <w:spacing w:afterLines="50" w:after="120"/>
        <w:rPr>
          <w:b/>
          <w:lang w:eastAsia="zh-CN"/>
        </w:rPr>
      </w:pPr>
      <w:r>
        <w:rPr>
          <w:noProof/>
          <w:lang w:val="en-US" w:eastAsia="zh-CN"/>
        </w:rPr>
        <w:drawing>
          <wp:inline distT="0" distB="0" distL="0" distR="0" wp14:anchorId="7FBDBB49" wp14:editId="4B645CF2">
            <wp:extent cx="6222365" cy="105664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t="59459"/>
                    <a:stretch>
                      <a:fillRect/>
                    </a:stretch>
                  </pic:blipFill>
                  <pic:spPr bwMode="auto">
                    <a:xfrm>
                      <a:off x="0" y="0"/>
                      <a:ext cx="6222365" cy="1056640"/>
                    </a:xfrm>
                    <a:prstGeom prst="rect">
                      <a:avLst/>
                    </a:prstGeom>
                    <a:noFill/>
                    <a:ln>
                      <a:noFill/>
                    </a:ln>
                  </pic:spPr>
                </pic:pic>
              </a:graphicData>
            </a:graphic>
          </wp:inline>
        </w:drawing>
      </w:r>
    </w:p>
    <w:p w14:paraId="3C838714" w14:textId="77777777" w:rsidR="00CF1652" w:rsidRDefault="00CF1652" w:rsidP="00CF1652">
      <w:pPr>
        <w:spacing w:afterLines="50" w:after="120"/>
        <w:rPr>
          <w:b/>
          <w:lang w:eastAsia="zh-CN"/>
        </w:rPr>
      </w:pPr>
      <w:r>
        <w:rPr>
          <w:b/>
          <w:lang w:eastAsia="zh-CN"/>
        </w:rPr>
        <w:t>Way forward:</w:t>
      </w:r>
    </w:p>
    <w:p w14:paraId="1CE1D605" w14:textId="77777777" w:rsidR="00CF1652" w:rsidRDefault="00CF1652" w:rsidP="00CF1652">
      <w:pPr>
        <w:spacing w:afterLines="50" w:after="120"/>
        <w:rPr>
          <w:lang w:eastAsia="zh-CN"/>
        </w:rPr>
      </w:pPr>
      <w:r>
        <w:rPr>
          <w:lang w:eastAsia="zh-CN"/>
        </w:rPr>
        <w:t>Companies to propose which RF architecture is used derive requirements</w:t>
      </w:r>
    </w:p>
    <w:p w14:paraId="1EDC49CC" w14:textId="77777777" w:rsidR="00CF1652" w:rsidRDefault="00CF1652" w:rsidP="00CF1652">
      <w:pPr>
        <w:spacing w:afterLines="50" w:after="120"/>
        <w:rPr>
          <w:lang w:eastAsia="zh-CN"/>
        </w:rPr>
      </w:pPr>
      <w:r>
        <w:rPr>
          <w:lang w:eastAsia="zh-CN"/>
        </w:rPr>
        <w:t>NOTE: Requirements are not specified during the SI</w:t>
      </w:r>
    </w:p>
    <w:p w14:paraId="0407D1A2" w14:textId="77777777" w:rsidR="00CF1652" w:rsidRDefault="00CF1652" w:rsidP="00CF1652">
      <w:pPr>
        <w:spacing w:afterLines="50" w:after="120"/>
        <w:rPr>
          <w:lang w:eastAsia="zh-CN"/>
        </w:rPr>
      </w:pPr>
    </w:p>
    <w:p w14:paraId="3B01E202"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MSD/ΔTIB/ΔRIB evaluations</w:t>
      </w:r>
    </w:p>
    <w:p w14:paraId="52483C5E" w14:textId="77777777" w:rsidR="00CF1652" w:rsidRDefault="00CF1652" w:rsidP="00CF1652">
      <w:r>
        <w:t>While no requirements are to be specified during SI phase, it is still beneficial to collect companies evaluations on different architectures.</w:t>
      </w:r>
    </w:p>
    <w:p w14:paraId="3840D397" w14:textId="77777777" w:rsidR="00CF1652" w:rsidRDefault="00CF1652" w:rsidP="00CF1652">
      <w:pPr>
        <w:rPr>
          <w:b/>
          <w:bCs/>
        </w:rPr>
      </w:pPr>
      <w:r>
        <w:rPr>
          <w:b/>
          <w:bCs/>
        </w:rPr>
        <w:t>Way forward:</w:t>
      </w:r>
    </w:p>
    <w:p w14:paraId="2A0221D9" w14:textId="77777777" w:rsidR="00CF1652" w:rsidRDefault="00CF1652" w:rsidP="00CF1652">
      <w:pPr>
        <w:spacing w:afterLines="50" w:after="120"/>
        <w:rPr>
          <w:lang w:eastAsia="zh-CN"/>
        </w:rPr>
      </w:pPr>
      <w:r>
        <w:rPr>
          <w:lang w:eastAsia="zh-CN"/>
        </w:rPr>
        <w:t>Companies to provide evaluations on the architectures illustrated in section 5 and in section 7:</w:t>
      </w:r>
    </w:p>
    <w:p w14:paraId="2ED93B14" w14:textId="77777777" w:rsidR="00CF1652" w:rsidRDefault="00CF1652" w:rsidP="00CF1652">
      <w:pPr>
        <w:numPr>
          <w:ilvl w:val="0"/>
          <w:numId w:val="35"/>
        </w:numPr>
        <w:overflowPunct/>
        <w:autoSpaceDE/>
        <w:autoSpaceDN/>
        <w:adjustRightInd/>
        <w:spacing w:afterLines="50" w:after="120"/>
        <w:textAlignment w:val="auto"/>
        <w:rPr>
          <w:lang w:eastAsia="zh-CN"/>
        </w:rPr>
      </w:pPr>
      <w:r>
        <w:rPr>
          <w:lang w:eastAsia="zh-CN"/>
        </w:rPr>
        <w:t xml:space="preserve">CA_n5-n8 with n5 UL only: </w:t>
      </w:r>
    </w:p>
    <w:p w14:paraId="5EBC3F69"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n8 Cross-band MSD</w:t>
      </w:r>
    </w:p>
    <w:p w14:paraId="76D9947B"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ΔT</w:t>
      </w:r>
      <w:r>
        <w:rPr>
          <w:vertAlign w:val="subscript"/>
          <w:lang w:eastAsia="zh-CN"/>
        </w:rPr>
        <w:t>IB</w:t>
      </w:r>
      <w:r>
        <w:rPr>
          <w:lang w:eastAsia="zh-CN"/>
        </w:rPr>
        <w:t>/ΔR</w:t>
      </w:r>
      <w:r>
        <w:rPr>
          <w:vertAlign w:val="subscript"/>
          <w:lang w:eastAsia="zh-CN"/>
        </w:rPr>
        <w:t>IB</w:t>
      </w:r>
    </w:p>
    <w:p w14:paraId="14221DC2"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 xml:space="preserve">REFSENS impact due to the loading of the overlapping n8 UL and n5 DL, if applicable in the architecture  </w:t>
      </w:r>
    </w:p>
    <w:p w14:paraId="7BDC64AE" w14:textId="77777777" w:rsidR="00CF1652" w:rsidRDefault="00CF1652" w:rsidP="00CF1652">
      <w:pPr>
        <w:numPr>
          <w:ilvl w:val="0"/>
          <w:numId w:val="35"/>
        </w:numPr>
        <w:overflowPunct/>
        <w:autoSpaceDE/>
        <w:autoSpaceDN/>
        <w:adjustRightInd/>
        <w:spacing w:afterLines="50" w:after="120"/>
        <w:textAlignment w:val="auto"/>
        <w:rPr>
          <w:lang w:eastAsia="zh-CN"/>
        </w:rPr>
      </w:pPr>
      <w:r>
        <w:rPr>
          <w:lang w:eastAsia="zh-CN"/>
        </w:rPr>
        <w:t xml:space="preserve">CA_n5-n8 with 2UL and non-concurrent n8 UL and n5DL: </w:t>
      </w:r>
    </w:p>
    <w:p w14:paraId="510F52CF"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n8 Cross-band MSD for 1UL and 2UL</w:t>
      </w:r>
    </w:p>
    <w:p w14:paraId="53E8A2BE" w14:textId="77777777" w:rsidR="00CF1652" w:rsidRDefault="00CF1652" w:rsidP="00CF1652">
      <w:pPr>
        <w:spacing w:afterLines="50" w:after="120"/>
        <w:ind w:left="1200"/>
        <w:rPr>
          <w:lang w:eastAsia="zh-CN"/>
        </w:rPr>
      </w:pPr>
      <w:r>
        <w:rPr>
          <w:lang w:eastAsia="zh-CN"/>
        </w:rPr>
        <w:t>NOTE: For 2UL there is no IMD, but still if 1UL Cross-band MSD is &gt;0dB, then also respective 2UL cross-band MSD may be &gt;0dB</w:t>
      </w:r>
    </w:p>
    <w:p w14:paraId="1EB8412C"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ΔT</w:t>
      </w:r>
      <w:r>
        <w:rPr>
          <w:vertAlign w:val="subscript"/>
          <w:lang w:eastAsia="zh-CN"/>
        </w:rPr>
        <w:t>IB</w:t>
      </w:r>
      <w:r>
        <w:rPr>
          <w:lang w:eastAsia="zh-CN"/>
        </w:rPr>
        <w:t>/ΔR</w:t>
      </w:r>
      <w:r>
        <w:rPr>
          <w:vertAlign w:val="subscript"/>
          <w:lang w:eastAsia="zh-CN"/>
        </w:rPr>
        <w:t>IB</w:t>
      </w:r>
    </w:p>
    <w:p w14:paraId="1DA8E8E9" w14:textId="77777777" w:rsidR="00CF1652" w:rsidRDefault="00CF1652" w:rsidP="00CF1652">
      <w:pPr>
        <w:numPr>
          <w:ilvl w:val="0"/>
          <w:numId w:val="35"/>
        </w:numPr>
        <w:overflowPunct/>
        <w:autoSpaceDE/>
        <w:autoSpaceDN/>
        <w:adjustRightInd/>
        <w:spacing w:afterLines="50" w:after="120"/>
        <w:textAlignment w:val="auto"/>
        <w:rPr>
          <w:lang w:eastAsia="zh-CN"/>
        </w:rPr>
      </w:pPr>
      <w:r>
        <w:rPr>
          <w:lang w:eastAsia="zh-CN"/>
        </w:rPr>
        <w:t xml:space="preserve">CA_n5-n8 with concurrent 2UL/2DL using dedicated RF filtering </w:t>
      </w:r>
    </w:p>
    <w:p w14:paraId="73FC07C3"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Cross-band MSD for 1UL and 2UL</w:t>
      </w:r>
    </w:p>
    <w:p w14:paraId="26C2AADE" w14:textId="77777777" w:rsidR="00CF1652" w:rsidRDefault="00CF1652" w:rsidP="00CF1652">
      <w:pPr>
        <w:spacing w:afterLines="50" w:after="120"/>
        <w:ind w:left="1200"/>
        <w:rPr>
          <w:lang w:eastAsia="zh-CN"/>
        </w:rPr>
      </w:pPr>
      <w:r>
        <w:rPr>
          <w:lang w:eastAsia="zh-CN"/>
        </w:rPr>
        <w:t>NOTE: For 2UL there is no IMD, but still if 1UL Cross-band MSD is &gt;0dB, then also respective 2UL cross-band MSD may be &gt;0dB</w:t>
      </w:r>
    </w:p>
    <w:p w14:paraId="1521D733" w14:textId="77777777" w:rsidR="00CF1652" w:rsidRDefault="00CF1652" w:rsidP="00CF1652">
      <w:pPr>
        <w:numPr>
          <w:ilvl w:val="1"/>
          <w:numId w:val="35"/>
        </w:numPr>
        <w:overflowPunct/>
        <w:autoSpaceDE/>
        <w:autoSpaceDN/>
        <w:adjustRightInd/>
        <w:spacing w:afterLines="50" w:after="120"/>
        <w:textAlignment w:val="auto"/>
        <w:rPr>
          <w:lang w:eastAsia="zh-CN"/>
        </w:rPr>
      </w:pPr>
      <w:r>
        <w:rPr>
          <w:lang w:eastAsia="zh-CN"/>
        </w:rPr>
        <w:t>ΔT</w:t>
      </w:r>
      <w:r>
        <w:rPr>
          <w:vertAlign w:val="subscript"/>
          <w:lang w:eastAsia="zh-CN"/>
        </w:rPr>
        <w:t>IB</w:t>
      </w:r>
      <w:r>
        <w:rPr>
          <w:lang w:eastAsia="zh-CN"/>
        </w:rPr>
        <w:t>/ΔR</w:t>
      </w:r>
      <w:r>
        <w:rPr>
          <w:vertAlign w:val="subscript"/>
          <w:lang w:eastAsia="zh-CN"/>
        </w:rPr>
        <w:t>IB</w:t>
      </w:r>
    </w:p>
    <w:p w14:paraId="4E497D1E" w14:textId="77777777" w:rsidR="00CF1652" w:rsidRDefault="00CF1652" w:rsidP="00CF1652">
      <w:pPr>
        <w:spacing w:afterLines="50" w:after="120"/>
        <w:rPr>
          <w:lang w:eastAsia="zh-CN"/>
        </w:rPr>
      </w:pPr>
    </w:p>
    <w:p w14:paraId="7451CD93"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Usage of dedicated RF filters</w:t>
      </w:r>
    </w:p>
    <w:p w14:paraId="01486CE7" w14:textId="77777777" w:rsidR="00CF1652" w:rsidRDefault="00CF1652" w:rsidP="00CF1652">
      <w:r>
        <w:t>This topic is very important to be captured properly in the TR</w:t>
      </w:r>
      <w:r>
        <w:rPr>
          <w:lang w:eastAsia="zh-CN"/>
        </w:rPr>
        <w:t>, with the purpose to support 2UL 2DL concurrent operation</w:t>
      </w:r>
      <w:r>
        <w:t>. A clear distinction between full band n5 and n8 RF filters and dedicated RF filters must be made, and the conditions under which requirements could be specified using dedicated RF filters must be clarified.</w:t>
      </w:r>
    </w:p>
    <w:p w14:paraId="52868DFE" w14:textId="77777777" w:rsidR="00CF1652" w:rsidRPr="00CF1652" w:rsidRDefault="00CF1652" w:rsidP="00CF1652">
      <w:pPr>
        <w:rPr>
          <w:rFonts w:eastAsiaTheme="minorEastAsia"/>
          <w:b/>
          <w:sz w:val="22"/>
          <w:u w:val="single"/>
          <w:lang w:eastAsia="zh-CN"/>
        </w:rPr>
      </w:pPr>
      <w:bookmarkStart w:id="3" w:name="_Hlk119485938"/>
      <w:r w:rsidRPr="00CF1652">
        <w:rPr>
          <w:rFonts w:eastAsiaTheme="minorEastAsia"/>
          <w:b/>
          <w:sz w:val="22"/>
          <w:u w:val="single"/>
          <w:lang w:eastAsia="zh-CN"/>
        </w:rPr>
        <w:t xml:space="preserve">Information to be captured in TR </w:t>
      </w:r>
    </w:p>
    <w:bookmarkEnd w:id="3"/>
    <w:p w14:paraId="0F022C55" w14:textId="77777777" w:rsidR="00CF1652" w:rsidRDefault="00CF1652" w:rsidP="00CF1652">
      <w:pPr>
        <w:rPr>
          <w:b/>
          <w:bCs/>
          <w:lang w:eastAsia="zh-CN"/>
        </w:rPr>
      </w:pPr>
      <w:r>
        <w:rPr>
          <w:b/>
          <w:bCs/>
          <w:lang w:eastAsia="zh-CN"/>
        </w:rPr>
        <w:t>Way forward:</w:t>
      </w:r>
    </w:p>
    <w:p w14:paraId="616B7CC3" w14:textId="77777777" w:rsidR="00CF1652" w:rsidRDefault="00CF1652" w:rsidP="00CF1652">
      <w:pPr>
        <w:rPr>
          <w:lang w:eastAsia="zh-CN"/>
        </w:rPr>
      </w:pPr>
      <w:r>
        <w:rPr>
          <w:lang w:eastAsia="zh-CN"/>
        </w:rPr>
        <w:t>RF architectures using dedicated filters can be captured in TR, but they shall not be mixed with RF architectures using full band n5 and n8 RF filters</w:t>
      </w:r>
    </w:p>
    <w:p w14:paraId="739E3468" w14:textId="77777777" w:rsidR="00CF1652" w:rsidRDefault="00CF1652" w:rsidP="00CF1652">
      <w:pPr>
        <w:spacing w:afterLines="50" w:after="120"/>
        <w:rPr>
          <w:lang w:eastAsia="zh-CN"/>
        </w:rPr>
      </w:pPr>
      <w:r>
        <w:rPr>
          <w:lang w:eastAsia="zh-CN"/>
        </w:rPr>
        <w:t>Each RF architecture captured in TR should have an assessment on MSD, potential antenna challenges and RF filter challenges</w:t>
      </w:r>
    </w:p>
    <w:p w14:paraId="174D6562" w14:textId="77777777" w:rsidR="00CF1652" w:rsidRDefault="00CF1652" w:rsidP="00CF1652">
      <w:pPr>
        <w:spacing w:afterLines="50" w:after="120"/>
        <w:rPr>
          <w:lang w:eastAsia="zh-CN"/>
        </w:rPr>
      </w:pPr>
    </w:p>
    <w:p w14:paraId="0F370DC9" w14:textId="77777777" w:rsidR="00CF1652" w:rsidRDefault="00CF1652" w:rsidP="00CF1652">
      <w:pPr>
        <w:rPr>
          <w:lang w:eastAsia="zh-CN"/>
        </w:rPr>
      </w:pPr>
      <w:r>
        <w:rPr>
          <w:lang w:eastAsia="zh-CN"/>
        </w:rPr>
        <w:t>The following RF architectures have been discussed:</w:t>
      </w:r>
    </w:p>
    <w:p w14:paraId="4E189FCD" w14:textId="77777777" w:rsidR="00CF1652" w:rsidRDefault="00CF1652" w:rsidP="00CF1652">
      <w:pPr>
        <w:rPr>
          <w:lang w:eastAsia="zh-CN"/>
        </w:rPr>
      </w:pPr>
      <w:r>
        <w:rPr>
          <w:lang w:eastAsia="zh-CN"/>
        </w:rPr>
        <w:t>NOTE: nX and nY mean the restricted frequency ranges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340"/>
        <w:gridCol w:w="2160"/>
      </w:tblGrid>
      <w:tr w:rsidR="00CF1652" w14:paraId="5E224761" w14:textId="77777777" w:rsidTr="00CF1652">
        <w:trPr>
          <w:jc w:val="center"/>
        </w:trPr>
        <w:tc>
          <w:tcPr>
            <w:tcW w:w="2245" w:type="dxa"/>
            <w:tcBorders>
              <w:top w:val="single" w:sz="4" w:space="0" w:color="auto"/>
              <w:left w:val="single" w:sz="4" w:space="0" w:color="auto"/>
              <w:bottom w:val="single" w:sz="4" w:space="0" w:color="auto"/>
              <w:right w:val="single" w:sz="4" w:space="0" w:color="auto"/>
            </w:tcBorders>
          </w:tcPr>
          <w:p w14:paraId="21B755C3" w14:textId="77777777" w:rsidR="00CF1652" w:rsidRDefault="00CF1652">
            <w:pPr>
              <w:rPr>
                <w:lang w:val="en-US" w:eastAsia="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161EEF6" w14:textId="77777777" w:rsidR="00CF1652" w:rsidRDefault="00CF1652">
            <w:pPr>
              <w:jc w:val="center"/>
              <w:rPr>
                <w:bCs/>
                <w:lang w:val="en-US" w:eastAsia="en-US"/>
              </w:rPr>
            </w:pPr>
            <w:r>
              <w:rPr>
                <w:bCs/>
                <w:lang w:val="en-US"/>
              </w:rPr>
              <w:t>UL</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5191407" w14:textId="77777777" w:rsidR="00CF1652" w:rsidRDefault="00CF1652">
            <w:pPr>
              <w:jc w:val="center"/>
              <w:rPr>
                <w:bCs/>
                <w:lang w:val="en-US" w:eastAsia="en-US"/>
              </w:rPr>
            </w:pPr>
            <w:r>
              <w:rPr>
                <w:bCs/>
                <w:lang w:val="en-US"/>
              </w:rPr>
              <w:t>DL</w:t>
            </w:r>
          </w:p>
        </w:tc>
      </w:tr>
      <w:tr w:rsidR="00CF1652" w14:paraId="6BABEA81" w14:textId="77777777" w:rsidTr="00CF165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4193139" w14:textId="77777777" w:rsidR="00CF1652" w:rsidRDefault="00CF1652">
            <w:pPr>
              <w:jc w:val="center"/>
              <w:rPr>
                <w:bCs/>
                <w:lang w:val="en-US" w:eastAsia="en-US"/>
              </w:rPr>
            </w:pPr>
            <w:r>
              <w:rPr>
                <w:bCs/>
                <w:lang w:val="en-US"/>
              </w:rPr>
              <w:t>Frequency x (800MHz)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824182" w14:textId="77777777" w:rsidR="00CF1652" w:rsidRDefault="00CF1652">
            <w:pPr>
              <w:jc w:val="center"/>
              <w:rPr>
                <w:lang w:val="en-US" w:eastAsia="en-US"/>
              </w:rPr>
            </w:pPr>
            <w:r>
              <w:rPr>
                <w:lang w:val="en-US"/>
              </w:rPr>
              <w:t>824MHz - 835MHz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117DDFC" w14:textId="77777777" w:rsidR="00CF1652" w:rsidRDefault="00CF1652">
            <w:pPr>
              <w:jc w:val="center"/>
              <w:rPr>
                <w:lang w:val="en-US" w:eastAsia="en-US"/>
              </w:rPr>
            </w:pPr>
            <w:r>
              <w:rPr>
                <w:lang w:val="en-US"/>
              </w:rPr>
              <w:t>869MHz - 880MHz</w:t>
            </w:r>
          </w:p>
        </w:tc>
      </w:tr>
      <w:tr w:rsidR="00CF1652" w14:paraId="5211E9B5" w14:textId="77777777" w:rsidTr="00CF1652">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3D504E86" w14:textId="77777777" w:rsidR="00CF1652" w:rsidRDefault="00CF1652">
            <w:pPr>
              <w:jc w:val="center"/>
              <w:rPr>
                <w:bCs/>
                <w:lang w:val="en-US" w:eastAsia="en-US"/>
              </w:rPr>
            </w:pPr>
            <w:r>
              <w:rPr>
                <w:bCs/>
                <w:lang w:val="en-US"/>
              </w:rPr>
              <w:t>Frequency y (900MHz)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147AA" w14:textId="77777777" w:rsidR="00CF1652" w:rsidRDefault="00CF1652">
            <w:pPr>
              <w:jc w:val="center"/>
              <w:rPr>
                <w:lang w:val="en-US" w:eastAsia="en-US"/>
              </w:rPr>
            </w:pPr>
            <w:r>
              <w:rPr>
                <w:lang w:val="en-US"/>
              </w:rPr>
              <w:t>904MHz - 915MHz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9872E8E" w14:textId="77777777" w:rsidR="00CF1652" w:rsidRDefault="00CF1652">
            <w:pPr>
              <w:jc w:val="center"/>
              <w:rPr>
                <w:lang w:val="en-US" w:eastAsia="en-US"/>
              </w:rPr>
            </w:pPr>
            <w:r>
              <w:rPr>
                <w:lang w:val="en-US"/>
              </w:rPr>
              <w:t>949MHz - 960MHz</w:t>
            </w:r>
          </w:p>
        </w:tc>
      </w:tr>
    </w:tbl>
    <w:p w14:paraId="143FA2CB" w14:textId="77777777" w:rsidR="00CF1652" w:rsidRDefault="00CF1652" w:rsidP="00CF1652">
      <w:pPr>
        <w:rPr>
          <w:lang w:eastAsia="zh-CN"/>
        </w:rPr>
      </w:pPr>
    </w:p>
    <w:p w14:paraId="6854F7A5" w14:textId="77777777" w:rsidR="00CF1652" w:rsidRDefault="00CF1652" w:rsidP="00CF1652">
      <w:pPr>
        <w:rPr>
          <w:lang w:eastAsia="zh-CN"/>
        </w:rPr>
      </w:pPr>
      <w:r>
        <w:rPr>
          <w:lang w:eastAsia="zh-CN"/>
        </w:rPr>
        <w:t>Two antenna:</w:t>
      </w:r>
    </w:p>
    <w:p w14:paraId="1EAD7419" w14:textId="1BCA33CD" w:rsidR="00CF1652" w:rsidRDefault="00CF1652" w:rsidP="00CF1652">
      <w:pPr>
        <w:rPr>
          <w:lang w:eastAsia="zh-CN"/>
        </w:rPr>
      </w:pPr>
      <w:r>
        <w:rPr>
          <w:noProof/>
          <w:lang w:val="en-US" w:eastAsia="zh-CN"/>
        </w:rPr>
        <w:drawing>
          <wp:inline distT="0" distB="0" distL="0" distR="0" wp14:anchorId="2CC6EF02" wp14:editId="56692C02">
            <wp:extent cx="2202815" cy="1038860"/>
            <wp:effectExtent l="0" t="0" r="698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2815" cy="1038860"/>
                    </a:xfrm>
                    <a:prstGeom prst="rect">
                      <a:avLst/>
                    </a:prstGeom>
                    <a:noFill/>
                    <a:ln>
                      <a:noFill/>
                    </a:ln>
                  </pic:spPr>
                </pic:pic>
              </a:graphicData>
            </a:graphic>
          </wp:inline>
        </w:drawing>
      </w:r>
    </w:p>
    <w:p w14:paraId="7F4B9FEC" w14:textId="26DFFDF8" w:rsidR="00CF1652" w:rsidRDefault="00CF1652" w:rsidP="00CF1652">
      <w:pPr>
        <w:rPr>
          <w:lang w:eastAsia="zh-CN"/>
        </w:rPr>
      </w:pPr>
      <w:r>
        <w:rPr>
          <w:noProof/>
          <w:lang w:val="en-US" w:eastAsia="zh-CN"/>
        </w:rPr>
        <w:drawing>
          <wp:inline distT="0" distB="0" distL="0" distR="0" wp14:anchorId="66CBF392" wp14:editId="2B9FA740">
            <wp:extent cx="2078355" cy="991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8355" cy="991870"/>
                    </a:xfrm>
                    <a:prstGeom prst="rect">
                      <a:avLst/>
                    </a:prstGeom>
                    <a:noFill/>
                    <a:ln>
                      <a:noFill/>
                    </a:ln>
                  </pic:spPr>
                </pic:pic>
              </a:graphicData>
            </a:graphic>
          </wp:inline>
        </w:drawing>
      </w:r>
    </w:p>
    <w:p w14:paraId="13430D75" w14:textId="77777777" w:rsidR="00CF1652" w:rsidRDefault="00CF1652" w:rsidP="00CF1652">
      <w:pPr>
        <w:rPr>
          <w:lang w:eastAsia="zh-CN"/>
        </w:rPr>
      </w:pPr>
      <w:r>
        <w:rPr>
          <w:lang w:eastAsia="zh-CN"/>
        </w:rPr>
        <w:t>Three antenna:</w:t>
      </w:r>
    </w:p>
    <w:p w14:paraId="0E680A90" w14:textId="1E29A814" w:rsidR="00CF1652" w:rsidRDefault="00CF1652" w:rsidP="00CF1652">
      <w:pPr>
        <w:rPr>
          <w:lang w:eastAsia="zh-CN"/>
        </w:rPr>
      </w:pPr>
      <w:r>
        <w:rPr>
          <w:noProof/>
          <w:lang w:val="en-US" w:eastAsia="zh-CN"/>
        </w:rPr>
        <w:drawing>
          <wp:inline distT="0" distB="0" distL="0" distR="0" wp14:anchorId="394C0BB2" wp14:editId="6E9D288D">
            <wp:extent cx="2820670" cy="1146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0670" cy="1146175"/>
                    </a:xfrm>
                    <a:prstGeom prst="rect">
                      <a:avLst/>
                    </a:prstGeom>
                    <a:noFill/>
                    <a:ln>
                      <a:noFill/>
                    </a:ln>
                  </pic:spPr>
                </pic:pic>
              </a:graphicData>
            </a:graphic>
          </wp:inline>
        </w:drawing>
      </w:r>
    </w:p>
    <w:p w14:paraId="4869ED9C" w14:textId="77777777" w:rsidR="00CF1652" w:rsidRPr="00CF1652" w:rsidRDefault="00CF1652" w:rsidP="00CF1652">
      <w:pPr>
        <w:rPr>
          <w:rFonts w:eastAsiaTheme="minorEastAsia"/>
          <w:b/>
          <w:sz w:val="22"/>
          <w:u w:val="single"/>
          <w:lang w:eastAsia="zh-CN"/>
        </w:rPr>
      </w:pPr>
      <w:r w:rsidRPr="00CF1652">
        <w:rPr>
          <w:rFonts w:eastAsiaTheme="minorEastAsia"/>
          <w:b/>
          <w:sz w:val="22"/>
          <w:u w:val="single"/>
          <w:lang w:eastAsia="zh-CN"/>
        </w:rPr>
        <w:t>Conditions for using dedicated RF filters in specifying requirements</w:t>
      </w:r>
    </w:p>
    <w:p w14:paraId="22CD5576" w14:textId="77777777" w:rsidR="00CF1652" w:rsidRDefault="00CF1652" w:rsidP="00CF1652">
      <w:pPr>
        <w:spacing w:afterLines="50" w:after="120"/>
        <w:rPr>
          <w:lang w:eastAsia="zh-CN"/>
        </w:rPr>
      </w:pPr>
      <w:r>
        <w:rPr>
          <w:b/>
          <w:lang w:eastAsia="zh-CN"/>
        </w:rPr>
        <w:t>Way forward</w:t>
      </w:r>
      <w:r>
        <w:rPr>
          <w:lang w:eastAsia="zh-CN"/>
        </w:rPr>
        <w:t xml:space="preserve">: </w:t>
      </w:r>
    </w:p>
    <w:p w14:paraId="3A5456E6" w14:textId="77777777" w:rsidR="00CF1652" w:rsidRDefault="00CF1652" w:rsidP="00CF1652">
      <w:pPr>
        <w:spacing w:afterLines="50" w:after="120"/>
        <w:rPr>
          <w:lang w:eastAsia="zh-CN"/>
        </w:rPr>
      </w:pPr>
      <w:r>
        <w:rPr>
          <w:lang w:eastAsia="zh-CN"/>
        </w:rPr>
        <w:t>Study the conditions under which requirements could be specified using dedicated RF filters</w:t>
      </w:r>
    </w:p>
    <w:p w14:paraId="509696E3" w14:textId="77777777" w:rsidR="00CF1652" w:rsidRDefault="00CF1652" w:rsidP="00CF1652">
      <w:pPr>
        <w:numPr>
          <w:ilvl w:val="0"/>
          <w:numId w:val="31"/>
        </w:numPr>
        <w:overflowPunct/>
        <w:autoSpaceDE/>
        <w:autoSpaceDN/>
        <w:adjustRightInd/>
        <w:spacing w:afterLines="50" w:after="120"/>
        <w:textAlignment w:val="auto"/>
        <w:rPr>
          <w:lang w:eastAsia="zh-CN"/>
        </w:rPr>
      </w:pPr>
      <w:r>
        <w:rPr>
          <w:lang w:eastAsia="zh-CN"/>
        </w:rPr>
        <w:t>Option 1: New bands would be required</w:t>
      </w:r>
    </w:p>
    <w:p w14:paraId="3C275A6E" w14:textId="77777777" w:rsidR="00CF1652" w:rsidRDefault="00CF1652" w:rsidP="00CF1652">
      <w:pPr>
        <w:numPr>
          <w:ilvl w:val="0"/>
          <w:numId w:val="31"/>
        </w:numPr>
        <w:overflowPunct/>
        <w:autoSpaceDE/>
        <w:autoSpaceDN/>
        <w:adjustRightInd/>
        <w:spacing w:afterLines="50" w:after="120"/>
        <w:textAlignment w:val="auto"/>
        <w:rPr>
          <w:lang w:eastAsia="zh-CN"/>
        </w:rPr>
      </w:pPr>
      <w:r>
        <w:rPr>
          <w:lang w:eastAsia="zh-CN"/>
        </w:rPr>
        <w:t>Option 2: New bands would not be required</w:t>
      </w:r>
    </w:p>
    <w:p w14:paraId="4CC5113E" w14:textId="3B82089E" w:rsidR="00CF1652" w:rsidRDefault="00CF1652" w:rsidP="00CF1652">
      <w:pPr>
        <w:numPr>
          <w:ilvl w:val="0"/>
          <w:numId w:val="31"/>
        </w:numPr>
        <w:overflowPunct/>
        <w:autoSpaceDE/>
        <w:autoSpaceDN/>
        <w:adjustRightInd/>
        <w:spacing w:afterLines="50" w:after="120"/>
        <w:textAlignment w:val="auto"/>
        <w:rPr>
          <w:lang w:eastAsia="zh-CN"/>
        </w:rPr>
      </w:pPr>
      <w:r>
        <w:rPr>
          <w:lang w:eastAsia="zh-CN"/>
        </w:rPr>
        <w:t>Option 3: Other</w:t>
      </w:r>
    </w:p>
    <w:p w14:paraId="08161C4C" w14:textId="77777777" w:rsidR="00CF1652" w:rsidRDefault="00CF1652" w:rsidP="00335E21">
      <w:pPr>
        <w:rPr>
          <w:rFonts w:eastAsiaTheme="minorEastAsia"/>
          <w:lang w:val="en-US" w:eastAsia="zh-CN"/>
        </w:rPr>
      </w:pPr>
    </w:p>
    <w:p w14:paraId="00A0F787" w14:textId="77777777" w:rsidR="004142B1" w:rsidRPr="00CF1652" w:rsidRDefault="004142B1" w:rsidP="004142B1">
      <w:pPr>
        <w:rPr>
          <w:rFonts w:eastAsiaTheme="minorEastAsia"/>
          <w:b/>
          <w:sz w:val="22"/>
          <w:u w:val="single"/>
          <w:lang w:eastAsia="zh-CN"/>
        </w:rPr>
      </w:pPr>
      <w:r w:rsidRPr="00CF1652">
        <w:rPr>
          <w:rFonts w:eastAsiaTheme="minorEastAsia"/>
          <w:b/>
          <w:sz w:val="22"/>
          <w:u w:val="single"/>
          <w:lang w:eastAsia="zh-CN"/>
        </w:rPr>
        <w:t>For CA_n5-n28, the followings are agreed:</w:t>
      </w:r>
    </w:p>
    <w:p w14:paraId="731C7CC4" w14:textId="77777777" w:rsidR="005A5742" w:rsidRPr="005A5742" w:rsidRDefault="005A5742" w:rsidP="005A5742">
      <w:pPr>
        <w:rPr>
          <w:rFonts w:eastAsiaTheme="minorEastAsia"/>
          <w:b/>
          <w:u w:val="single"/>
          <w:lang w:eastAsia="zh-CN"/>
        </w:rPr>
      </w:pPr>
      <w:bookmarkStart w:id="4" w:name="_Hlk119488531"/>
      <w:bookmarkStart w:id="5" w:name="_Hlk119488442"/>
      <w:r w:rsidRPr="005A5742">
        <w:rPr>
          <w:rFonts w:eastAsiaTheme="minorEastAsia"/>
          <w:b/>
          <w:u w:val="single"/>
          <w:lang w:eastAsia="zh-CN"/>
        </w:rPr>
        <w:t>Reference architectures for CA_n5-n28</w:t>
      </w:r>
    </w:p>
    <w:p w14:paraId="26EB5F32" w14:textId="77777777" w:rsidR="005A5742" w:rsidRDefault="005A5742" w:rsidP="005A5742">
      <w:pPr>
        <w:rPr>
          <w:b/>
          <w:color w:val="000000"/>
          <w:u w:val="single"/>
          <w:lang w:eastAsia="zh-CN"/>
        </w:rPr>
      </w:pPr>
      <w:bookmarkStart w:id="6" w:name="_Hlk119488522"/>
      <w:bookmarkEnd w:id="4"/>
      <w:bookmarkEnd w:id="5"/>
      <w:r>
        <w:rPr>
          <w:b/>
          <w:color w:val="000000"/>
          <w:u w:val="single"/>
          <w:lang w:eastAsia="ko-KR"/>
        </w:rPr>
        <w:t xml:space="preserve">Issue </w:t>
      </w:r>
      <w:r>
        <w:rPr>
          <w:b/>
          <w:color w:val="000000"/>
          <w:u w:val="single"/>
          <w:lang w:eastAsia="zh-CN"/>
        </w:rPr>
        <w:t>2</w:t>
      </w:r>
      <w:r>
        <w:rPr>
          <w:b/>
          <w:color w:val="000000"/>
          <w:u w:val="single"/>
          <w:lang w:eastAsia="ko-KR"/>
        </w:rPr>
        <w:t>-1:</w:t>
      </w:r>
      <w:r>
        <w:rPr>
          <w:b/>
          <w:color w:val="000000"/>
          <w:u w:val="single"/>
          <w:lang w:eastAsia="zh-CN"/>
        </w:rPr>
        <w:t xml:space="preserve"> The two antenna reference architecture</w:t>
      </w:r>
    </w:p>
    <w:p w14:paraId="2EAFBB89"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szCs w:val="21"/>
          <w:lang w:val="en-GB" w:eastAsia="zh-CN"/>
        </w:rPr>
      </w:pPr>
      <w:r w:rsidRPr="00E44903">
        <w:rPr>
          <w:rFonts w:ascii="Times New Roman" w:hAnsi="Times New Roman" w:cs="Times New Roman"/>
          <w:color w:val="000000"/>
          <w:sz w:val="21"/>
          <w:szCs w:val="21"/>
          <w:lang w:val="en-GB"/>
        </w:rPr>
        <w:t>Proposals</w:t>
      </w:r>
    </w:p>
    <w:p w14:paraId="26BA3D5B" w14:textId="75199D4C"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szCs w:val="21"/>
          <w:lang w:val="en-GB"/>
        </w:rPr>
      </w:pPr>
      <w:r w:rsidRPr="00E44903">
        <w:rPr>
          <w:rFonts w:ascii="Times New Roman" w:hAnsi="Times New Roman" w:cs="Times New Roman"/>
          <w:color w:val="000000"/>
          <w:sz w:val="21"/>
          <w:szCs w:val="21"/>
          <w:lang w:val="en-GB"/>
        </w:rPr>
        <w:t xml:space="preserve">Option 1:  Architecture a and b (Apple </w:t>
      </w:r>
      <w:r w:rsidRPr="00E44903">
        <w:rPr>
          <w:rFonts w:ascii="Times New Roman" w:hAnsi="Times New Roman" w:cs="Times New Roman"/>
          <w:sz w:val="21"/>
          <w:szCs w:val="21"/>
          <w:lang w:val="en-GB"/>
        </w:rPr>
        <w:t>R4-2218368</w:t>
      </w:r>
      <w:r w:rsidRPr="00E44903">
        <w:rPr>
          <w:rFonts w:ascii="Times New Roman" w:hAnsi="Times New Roman" w:cs="Times New Roman"/>
          <w:color w:val="000000"/>
          <w:sz w:val="21"/>
          <w:szCs w:val="21"/>
          <w:lang w:val="en-GB"/>
        </w:rPr>
        <w:t xml:space="preserve">, Skyworks </w:t>
      </w:r>
      <w:r w:rsidRPr="00E44903">
        <w:rPr>
          <w:rFonts w:ascii="Times New Roman" w:hAnsi="Times New Roman" w:cs="Times New Roman"/>
          <w:sz w:val="21"/>
          <w:szCs w:val="21"/>
          <w:lang w:val="en-GB"/>
        </w:rPr>
        <w:t>R4-2218387</w:t>
      </w:r>
      <w:r w:rsidRPr="00E44903">
        <w:rPr>
          <w:rFonts w:ascii="Times New Roman" w:hAnsi="Times New Roman" w:cs="Times New Roman"/>
          <w:color w:val="000000"/>
          <w:sz w:val="21"/>
          <w:szCs w:val="21"/>
          <w:lang w:val="en-GB"/>
        </w:rPr>
        <w:t xml:space="preserve">) </w:t>
      </w:r>
    </w:p>
    <w:p w14:paraId="51D08394" w14:textId="1112EE18" w:rsidR="005A5742" w:rsidRPr="00E44903" w:rsidRDefault="005A5742" w:rsidP="005A5742">
      <w:pPr>
        <w:pStyle w:val="afb"/>
        <w:numPr>
          <w:ilvl w:val="0"/>
          <w:numId w:val="30"/>
        </w:numPr>
        <w:spacing w:before="0" w:beforeAutospacing="0" w:after="120" w:afterAutospacing="0"/>
        <w:ind w:left="0" w:firstLine="0"/>
        <w:rPr>
          <w:rFonts w:ascii="Times New Roman" w:hAnsi="Times New Roman" w:cs="Times New Roman"/>
          <w:color w:val="000000"/>
          <w:sz w:val="21"/>
          <w:szCs w:val="21"/>
          <w:lang w:val="en-GB"/>
        </w:rPr>
      </w:pPr>
      <w:r w:rsidRPr="00E44903">
        <w:rPr>
          <w:rFonts w:ascii="Times New Roman" w:hAnsi="Times New Roman" w:cs="Times New Roman"/>
          <w:noProof/>
          <w:sz w:val="21"/>
          <w:szCs w:val="21"/>
          <w:lang w:eastAsia="zh-CN"/>
        </w:rPr>
        <w:drawing>
          <wp:inline distT="0" distB="0" distL="0" distR="0" wp14:anchorId="454D138B" wp14:editId="5A1FCD46">
            <wp:extent cx="5486400" cy="20605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060575"/>
                    </a:xfrm>
                    <a:prstGeom prst="rect">
                      <a:avLst/>
                    </a:prstGeom>
                    <a:noFill/>
                    <a:ln>
                      <a:noFill/>
                    </a:ln>
                  </pic:spPr>
                </pic:pic>
              </a:graphicData>
            </a:graphic>
          </wp:inline>
        </w:drawing>
      </w:r>
    </w:p>
    <w:p w14:paraId="4754B575" w14:textId="2860FEC3"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szCs w:val="21"/>
          <w:lang w:val="en-GB"/>
        </w:rPr>
      </w:pPr>
      <w:r w:rsidRPr="00E44903">
        <w:rPr>
          <w:rFonts w:ascii="Times New Roman" w:hAnsi="Times New Roman" w:cs="Times New Roman"/>
          <w:color w:val="000000"/>
          <w:sz w:val="21"/>
          <w:szCs w:val="21"/>
          <w:lang w:val="en-GB"/>
        </w:rPr>
        <w:t xml:space="preserve">Option 2: Only architecture a (Xiaomi </w:t>
      </w:r>
      <w:r w:rsidRPr="00E44903">
        <w:rPr>
          <w:rFonts w:ascii="Times New Roman" w:hAnsi="Times New Roman" w:cs="Times New Roman"/>
          <w:sz w:val="21"/>
          <w:szCs w:val="21"/>
          <w:lang w:val="en-GB"/>
        </w:rPr>
        <w:t>R4-2219260</w:t>
      </w:r>
      <w:r w:rsidRPr="00E44903">
        <w:rPr>
          <w:rFonts w:ascii="Times New Roman" w:hAnsi="Times New Roman" w:cs="Times New Roman"/>
          <w:color w:val="000000"/>
          <w:sz w:val="21"/>
          <w:szCs w:val="21"/>
          <w:lang w:val="en-GB"/>
        </w:rPr>
        <w:t xml:space="preserve">, Huawei </w:t>
      </w:r>
      <w:r w:rsidRPr="00E44903">
        <w:rPr>
          <w:rFonts w:ascii="Times New Roman" w:hAnsi="Times New Roman" w:cs="Times New Roman"/>
          <w:sz w:val="21"/>
          <w:szCs w:val="21"/>
          <w:lang w:val="en-GB"/>
        </w:rPr>
        <w:t>R4-2219617</w:t>
      </w:r>
      <w:r w:rsidRPr="00E44903">
        <w:rPr>
          <w:rFonts w:ascii="Times New Roman" w:hAnsi="Times New Roman" w:cs="Times New Roman"/>
          <w:color w:val="000000"/>
          <w:sz w:val="21"/>
          <w:szCs w:val="21"/>
          <w:lang w:val="en-GB"/>
        </w:rPr>
        <w:t>)</w:t>
      </w:r>
    </w:p>
    <w:p w14:paraId="17C22A8A" w14:textId="05CF4AAB"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szCs w:val="21"/>
          <w:lang w:val="en-GB"/>
        </w:rPr>
      </w:pPr>
      <w:r w:rsidRPr="00E44903">
        <w:rPr>
          <w:rFonts w:ascii="Times New Roman" w:hAnsi="Times New Roman" w:cs="Times New Roman"/>
          <w:color w:val="000000"/>
          <w:sz w:val="21"/>
          <w:szCs w:val="21"/>
          <w:lang w:val="en-GB"/>
        </w:rPr>
        <w:t xml:space="preserve">Option 3: Only architecture b (Qualcomm </w:t>
      </w:r>
      <w:r w:rsidRPr="00E44903">
        <w:rPr>
          <w:rFonts w:ascii="Times New Roman" w:hAnsi="Times New Roman" w:cs="Times New Roman"/>
          <w:sz w:val="21"/>
          <w:szCs w:val="21"/>
          <w:lang w:val="en-GB"/>
        </w:rPr>
        <w:t xml:space="preserve">R4-2219873 </w:t>
      </w:r>
      <w:r w:rsidRPr="00E44903">
        <w:rPr>
          <w:rFonts w:ascii="Times New Roman" w:hAnsi="Times New Roman" w:cs="Times New Roman"/>
          <w:color w:val="000000"/>
          <w:sz w:val="21"/>
          <w:szCs w:val="21"/>
          <w:lang w:val="en-GB"/>
        </w:rPr>
        <w:t>provided analysis for architecture b)</w:t>
      </w:r>
    </w:p>
    <w:p w14:paraId="0EE6AC3B"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rPr>
      </w:pPr>
      <w:r w:rsidRPr="00E44903">
        <w:rPr>
          <w:rFonts w:ascii="Times New Roman" w:hAnsi="Times New Roman" w:cs="Times New Roman"/>
          <w:color w:val="000000"/>
          <w:sz w:val="21"/>
          <w:lang w:val="en-GB"/>
        </w:rPr>
        <w:t>Recommended WF</w:t>
      </w:r>
    </w:p>
    <w:p w14:paraId="4269FA79"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 xml:space="preserve">Option 1 for further feasibility study. </w:t>
      </w:r>
    </w:p>
    <w:p w14:paraId="76BABFC8" w14:textId="77777777" w:rsidR="005A5742" w:rsidRPr="00E44903" w:rsidRDefault="005A5742" w:rsidP="005A5742">
      <w:pPr>
        <w:pStyle w:val="afb"/>
        <w:numPr>
          <w:ilvl w:val="2"/>
          <w:numId w:val="30"/>
        </w:numPr>
        <w:spacing w:before="0" w:beforeAutospacing="0" w:after="120" w:afterAutospacing="0"/>
        <w:rPr>
          <w:rFonts w:ascii="Times New Roman" w:hAnsi="Times New Roman" w:cs="Times New Roman"/>
          <w:color w:val="000000"/>
          <w:sz w:val="21"/>
          <w:lang w:val="en-GB"/>
        </w:rPr>
      </w:pPr>
      <w:r w:rsidRPr="00E44903">
        <w:rPr>
          <w:rFonts w:ascii="Times New Roman" w:hAnsi="Times New Roman" w:cs="Times New Roman"/>
          <w:color w:val="000000"/>
          <w:sz w:val="21"/>
          <w:lang w:val="en-GB"/>
        </w:rPr>
        <w:t>Need to check the n28 (dual duplexer) can be supported with Quadplexer in architecture A.</w:t>
      </w:r>
    </w:p>
    <w:p w14:paraId="755C54F6" w14:textId="77777777" w:rsidR="005A5742" w:rsidRPr="00E44903" w:rsidRDefault="005A5742" w:rsidP="005A5742">
      <w:pPr>
        <w:pStyle w:val="afb"/>
        <w:numPr>
          <w:ilvl w:val="2"/>
          <w:numId w:val="30"/>
        </w:numPr>
        <w:spacing w:before="0" w:beforeAutospacing="0" w:after="120" w:afterAutospacing="0"/>
        <w:rPr>
          <w:rFonts w:ascii="Times New Roman" w:hAnsi="Times New Roman" w:cs="Times New Roman"/>
          <w:color w:val="000000"/>
          <w:sz w:val="21"/>
          <w:lang w:val="en-GB"/>
        </w:rPr>
      </w:pPr>
      <w:r w:rsidRPr="00E44903">
        <w:rPr>
          <w:rFonts w:ascii="Times New Roman" w:hAnsi="Times New Roman" w:cs="Times New Roman"/>
          <w:color w:val="000000"/>
          <w:sz w:val="21"/>
          <w:lang w:val="en-GB"/>
        </w:rPr>
        <w:t>Need to check the n28 (dual duplexer) can be supported with Triplexer in architecture B.</w:t>
      </w:r>
    </w:p>
    <w:p w14:paraId="72346490" w14:textId="77777777" w:rsidR="005A5742" w:rsidRDefault="005A5742" w:rsidP="005A5742">
      <w:pPr>
        <w:rPr>
          <w:color w:val="0070C0"/>
          <w:lang w:eastAsia="zh-CN"/>
        </w:rPr>
      </w:pPr>
    </w:p>
    <w:p w14:paraId="5F02EA9C" w14:textId="77777777" w:rsidR="005A5742" w:rsidRDefault="005A5742" w:rsidP="005A5742">
      <w:pPr>
        <w:rPr>
          <w:b/>
          <w:color w:val="000000"/>
          <w:u w:val="single"/>
          <w:lang w:eastAsia="zh-CN"/>
        </w:rPr>
      </w:pPr>
      <w:r>
        <w:rPr>
          <w:b/>
          <w:color w:val="000000"/>
          <w:u w:val="single"/>
          <w:lang w:eastAsia="ko-KR"/>
        </w:rPr>
        <w:t xml:space="preserve">Issue </w:t>
      </w:r>
      <w:r>
        <w:rPr>
          <w:b/>
          <w:color w:val="000000"/>
          <w:u w:val="single"/>
          <w:lang w:eastAsia="zh-CN"/>
        </w:rPr>
        <w:t>2</w:t>
      </w:r>
      <w:r>
        <w:rPr>
          <w:b/>
          <w:color w:val="000000"/>
          <w:u w:val="single"/>
          <w:lang w:eastAsia="ko-KR"/>
        </w:rPr>
        <w:t>-</w:t>
      </w:r>
      <w:r>
        <w:rPr>
          <w:b/>
          <w:color w:val="000000"/>
          <w:u w:val="single"/>
          <w:lang w:eastAsia="zh-CN"/>
        </w:rPr>
        <w:t>2</w:t>
      </w:r>
      <w:r>
        <w:rPr>
          <w:b/>
          <w:color w:val="000000"/>
          <w:u w:val="single"/>
          <w:lang w:eastAsia="ko-KR"/>
        </w:rPr>
        <w:t>:</w:t>
      </w:r>
      <w:r>
        <w:rPr>
          <w:b/>
          <w:color w:val="000000"/>
          <w:u w:val="single"/>
          <w:lang w:eastAsia="zh-CN"/>
        </w:rPr>
        <w:t xml:space="preserve"> The three antenna reference architecture</w:t>
      </w:r>
    </w:p>
    <w:p w14:paraId="0DEF5E15"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eastAsia="zh-CN"/>
        </w:rPr>
      </w:pPr>
      <w:r w:rsidRPr="00E44903">
        <w:rPr>
          <w:rFonts w:ascii="Times New Roman" w:hAnsi="Times New Roman" w:cs="Times New Roman"/>
          <w:color w:val="000000"/>
          <w:sz w:val="21"/>
          <w:lang w:val="en-GB"/>
        </w:rPr>
        <w:t>Proposals</w:t>
      </w:r>
    </w:p>
    <w:p w14:paraId="32F90553"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Option 1: The following architecture (Apple, Skyworks, Xiaomi, Huawei, Qualcomm)</w:t>
      </w:r>
    </w:p>
    <w:p w14:paraId="164E15C0" w14:textId="1A600417" w:rsidR="005A5742" w:rsidRDefault="005A5742" w:rsidP="005A5742">
      <w:pPr>
        <w:pStyle w:val="afb"/>
        <w:spacing w:before="0" w:beforeAutospacing="0" w:after="120" w:afterAutospacing="0"/>
        <w:ind w:left="1440"/>
        <w:rPr>
          <w:color w:val="000000"/>
          <w:lang w:val="en-GB"/>
        </w:rPr>
      </w:pPr>
      <w:r>
        <w:rPr>
          <w:noProof/>
          <w:lang w:eastAsia="zh-CN"/>
        </w:rPr>
        <w:drawing>
          <wp:inline distT="0" distB="0" distL="0" distR="0" wp14:anchorId="38F3915D" wp14:editId="722BEE40">
            <wp:extent cx="4542155" cy="24879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2155" cy="2487930"/>
                    </a:xfrm>
                    <a:prstGeom prst="rect">
                      <a:avLst/>
                    </a:prstGeom>
                    <a:noFill/>
                    <a:ln>
                      <a:noFill/>
                    </a:ln>
                  </pic:spPr>
                </pic:pic>
              </a:graphicData>
            </a:graphic>
          </wp:inline>
        </w:drawing>
      </w:r>
    </w:p>
    <w:p w14:paraId="4CA51CFF"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rPr>
      </w:pPr>
      <w:r w:rsidRPr="00E44903">
        <w:rPr>
          <w:rFonts w:ascii="Times New Roman" w:hAnsi="Times New Roman" w:cs="Times New Roman"/>
          <w:color w:val="000000"/>
          <w:sz w:val="21"/>
          <w:lang w:val="en-GB"/>
        </w:rPr>
        <w:t>Recommended WF:</w:t>
      </w:r>
    </w:p>
    <w:p w14:paraId="75564FF4"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Option 1.</w:t>
      </w:r>
    </w:p>
    <w:p w14:paraId="0B46445F" w14:textId="77777777" w:rsidR="005A5742" w:rsidRPr="00E44903" w:rsidRDefault="005A5742" w:rsidP="005A5742">
      <w:pPr>
        <w:pStyle w:val="afb"/>
        <w:ind w:left="1656"/>
        <w:rPr>
          <w:rFonts w:ascii="Times New Roman" w:hAnsi="Times New Roman" w:cs="Times New Roman"/>
          <w:color w:val="000000"/>
          <w:sz w:val="21"/>
        </w:rPr>
      </w:pPr>
      <w:r w:rsidRPr="00E44903">
        <w:rPr>
          <w:rFonts w:ascii="Times New Roman" w:hAnsi="Times New Roman" w:cs="Times New Roman"/>
          <w:color w:val="000000"/>
          <w:sz w:val="21"/>
        </w:rPr>
        <w:t>For n28 implementation, consider separate RF chain for band n28A (703 to 733 MHz / 758 to 788 MHz) and n28B (718 to 748 MHz / 773-803 MHz).</w:t>
      </w:r>
    </w:p>
    <w:p w14:paraId="21B9A63D" w14:textId="77777777" w:rsidR="005A5742" w:rsidRPr="005A5742" w:rsidRDefault="005A5742" w:rsidP="005A5742">
      <w:pPr>
        <w:rPr>
          <w:rFonts w:eastAsiaTheme="minorEastAsia"/>
          <w:b/>
          <w:u w:val="single"/>
          <w:lang w:eastAsia="zh-CN"/>
        </w:rPr>
      </w:pPr>
      <w:r w:rsidRPr="005A5742">
        <w:rPr>
          <w:rFonts w:eastAsiaTheme="minorEastAsia"/>
          <w:b/>
          <w:u w:val="single"/>
          <w:lang w:eastAsia="zh-CN"/>
        </w:rPr>
        <w:t>RF requirements impact for CA_n5-n28</w:t>
      </w:r>
    </w:p>
    <w:p w14:paraId="6A2B2EB3" w14:textId="77777777" w:rsidR="005A5742" w:rsidRDefault="005A5742" w:rsidP="005A5742">
      <w:pPr>
        <w:rPr>
          <w:b/>
          <w:color w:val="000000"/>
          <w:u w:val="single"/>
          <w:lang w:eastAsia="zh-CN"/>
        </w:rPr>
      </w:pPr>
      <w:r>
        <w:rPr>
          <w:b/>
          <w:color w:val="000000"/>
          <w:u w:val="single"/>
          <w:lang w:eastAsia="ko-KR"/>
        </w:rPr>
        <w:t xml:space="preserve">Issue </w:t>
      </w:r>
      <w:r>
        <w:rPr>
          <w:b/>
          <w:color w:val="000000"/>
          <w:u w:val="single"/>
          <w:lang w:eastAsia="zh-CN"/>
        </w:rPr>
        <w:t>2</w:t>
      </w:r>
      <w:r>
        <w:rPr>
          <w:b/>
          <w:color w:val="000000"/>
          <w:u w:val="single"/>
          <w:lang w:eastAsia="ko-KR"/>
        </w:rPr>
        <w:t>-</w:t>
      </w:r>
      <w:r>
        <w:rPr>
          <w:b/>
          <w:color w:val="000000"/>
          <w:u w:val="single"/>
          <w:lang w:eastAsia="zh-CN"/>
        </w:rPr>
        <w:t>3</w:t>
      </w:r>
      <w:r>
        <w:rPr>
          <w:b/>
          <w:color w:val="000000"/>
          <w:u w:val="single"/>
          <w:lang w:eastAsia="ko-KR"/>
        </w:rPr>
        <w:t>:</w:t>
      </w:r>
      <w:r>
        <w:rPr>
          <w:b/>
          <w:color w:val="000000"/>
          <w:u w:val="single"/>
          <w:lang w:eastAsia="zh-CN"/>
        </w:rPr>
        <w:t xml:space="preserve"> Tib/Rib for three antenna reference architecture</w:t>
      </w:r>
    </w:p>
    <w:p w14:paraId="15AB803E"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eastAsia="zh-CN"/>
        </w:rPr>
      </w:pPr>
      <w:r w:rsidRPr="00E44903">
        <w:rPr>
          <w:rFonts w:ascii="Times New Roman" w:hAnsi="Times New Roman" w:cs="Times New Roman"/>
          <w:color w:val="000000"/>
          <w:sz w:val="21"/>
          <w:lang w:val="en-GB"/>
        </w:rPr>
        <w:t>Proposals</w:t>
      </w:r>
    </w:p>
    <w:p w14:paraId="6F637D9F"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Option 1: all are zeroes (ZTE)</w:t>
      </w:r>
    </w:p>
    <w:p w14:paraId="56D73851" w14:textId="77777777" w:rsidR="005A5742" w:rsidRDefault="005A5742" w:rsidP="005A5742">
      <w:pPr>
        <w:jc w:val="center"/>
        <w:rPr>
          <w:b/>
          <w:bCs/>
          <w:lang w:val="en-US" w:eastAsia="zh-CN"/>
        </w:rPr>
      </w:pPr>
      <w:bookmarkStart w:id="7" w:name="_Hlk119585621"/>
      <w:r>
        <w:rPr>
          <w:b/>
          <w:bCs/>
        </w:rPr>
        <w:t>Table 9: ΔT</w:t>
      </w:r>
      <w:r>
        <w:rPr>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A5742" w14:paraId="4A4C9CAD" w14:textId="77777777" w:rsidTr="005A5742">
        <w:trPr>
          <w:jc w:val="center"/>
        </w:trPr>
        <w:tc>
          <w:tcPr>
            <w:tcW w:w="1985" w:type="dxa"/>
            <w:tcBorders>
              <w:top w:val="single" w:sz="4" w:space="0" w:color="auto"/>
              <w:left w:val="single" w:sz="4" w:space="0" w:color="auto"/>
              <w:bottom w:val="single" w:sz="4" w:space="0" w:color="auto"/>
              <w:right w:val="single" w:sz="4" w:space="0" w:color="auto"/>
            </w:tcBorders>
            <w:hideMark/>
          </w:tcPr>
          <w:p w14:paraId="19986980" w14:textId="77777777" w:rsidR="005A5742" w:rsidRDefault="005A5742">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07140076" w14:textId="77777777" w:rsidR="005A5742" w:rsidRDefault="005A5742">
            <w:pPr>
              <w:pStyle w:val="TAH"/>
            </w:pPr>
            <w:r>
              <w:rPr>
                <w:lang w:val="en-US" w:eastAsia="zh-CN"/>
              </w:rPr>
              <w:t xml:space="preserve">NR </w:t>
            </w:r>
            <w:r>
              <w:t>Band</w:t>
            </w:r>
          </w:p>
        </w:tc>
        <w:tc>
          <w:tcPr>
            <w:tcW w:w="2268" w:type="dxa"/>
            <w:tcBorders>
              <w:top w:val="single" w:sz="4" w:space="0" w:color="auto"/>
              <w:left w:val="single" w:sz="4" w:space="0" w:color="auto"/>
              <w:bottom w:val="single" w:sz="4" w:space="0" w:color="auto"/>
              <w:right w:val="single" w:sz="4" w:space="0" w:color="auto"/>
            </w:tcBorders>
            <w:hideMark/>
          </w:tcPr>
          <w:p w14:paraId="256261BF" w14:textId="77777777" w:rsidR="005A5742" w:rsidRDefault="005A5742">
            <w:pPr>
              <w:pStyle w:val="TAH"/>
            </w:pPr>
            <w:r>
              <w:t>ΔT</w:t>
            </w:r>
            <w:r>
              <w:rPr>
                <w:vertAlign w:val="subscript"/>
              </w:rPr>
              <w:t>IB,c</w:t>
            </w:r>
            <w:r>
              <w:t xml:space="preserve"> [dB]</w:t>
            </w:r>
          </w:p>
        </w:tc>
      </w:tr>
      <w:tr w:rsidR="005A5742" w14:paraId="2647893A" w14:textId="77777777" w:rsidTr="005A57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236CD7" w14:textId="77777777" w:rsidR="005A5742" w:rsidRDefault="005A5742">
            <w:pPr>
              <w:pStyle w:val="TAC"/>
              <w:spacing w:before="120"/>
            </w:pPr>
            <w:r>
              <w:rPr>
                <w:rFonts w:eastAsia="Malgun Gothic" w:cs="Arial"/>
                <w:lang w:eastAsia="ko-KR"/>
              </w:rPr>
              <w:t>CA_</w:t>
            </w:r>
            <w:r>
              <w:rPr>
                <w:rFonts w:cs="Arial"/>
              </w:rPr>
              <w:t>n</w:t>
            </w:r>
            <w:r>
              <w:rPr>
                <w:rFonts w:eastAsia="Malgun Gothic" w:cs="Arial"/>
                <w:lang w:eastAsia="ko-KR"/>
              </w:rPr>
              <w:t>5A-</w:t>
            </w:r>
            <w:r>
              <w:rPr>
                <w:rFonts w:cs="Arial"/>
              </w:rPr>
              <w:t>n</w:t>
            </w:r>
            <w:r>
              <w:rPr>
                <w:rFonts w:eastAsia="Malgun Gothic" w:cs="Arial"/>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1365B3" w14:textId="77777777" w:rsidR="005A5742" w:rsidRDefault="005A5742">
            <w:pPr>
              <w:pStyle w:val="TAC"/>
              <w:spacing w:before="120"/>
              <w:rPr>
                <w:rFonts w:eastAsia="Malgun Gothic"/>
                <w:lang w:eastAsia="ko-KR"/>
              </w:rPr>
            </w:pPr>
            <w: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14597" w14:textId="77777777" w:rsidR="005A5742" w:rsidRDefault="005A5742">
            <w:pPr>
              <w:pStyle w:val="TAC"/>
              <w:spacing w:before="120"/>
              <w:rPr>
                <w:highlight w:val="yellow"/>
              </w:rPr>
            </w:pPr>
            <w:r>
              <w:rPr>
                <w:rFonts w:cs="Arial"/>
              </w:rPr>
              <w:t>0</w:t>
            </w:r>
          </w:p>
        </w:tc>
      </w:tr>
      <w:tr w:rsidR="005A5742" w14:paraId="42FA6417" w14:textId="77777777" w:rsidTr="005A57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68389C" w14:textId="77777777" w:rsidR="005A5742" w:rsidRDefault="005A5742">
            <w:pPr>
              <w:spacing w:after="0"/>
              <w:rPr>
                <w:rFonts w:ascii="Arial" w:hAnsi="Arial"/>
                <w:sz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50778A" w14:textId="77777777" w:rsidR="005A5742" w:rsidRDefault="005A5742">
            <w:pPr>
              <w:pStyle w:val="TAC"/>
              <w:spacing w:before="120"/>
              <w:rPr>
                <w:lang w:eastAsia="ja-JP"/>
              </w:rPr>
            </w:pPr>
            <w: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6ABD2" w14:textId="77777777" w:rsidR="005A5742" w:rsidRDefault="005A5742">
            <w:pPr>
              <w:pStyle w:val="TAC"/>
              <w:spacing w:before="120"/>
            </w:pPr>
            <w:r>
              <w:rPr>
                <w:rFonts w:cs="Arial"/>
              </w:rPr>
              <w:t>0</w:t>
            </w:r>
          </w:p>
        </w:tc>
      </w:tr>
    </w:tbl>
    <w:p w14:paraId="1ADEA72A" w14:textId="77777777" w:rsidR="005A5742" w:rsidRDefault="005A5742" w:rsidP="005A5742">
      <w:pPr>
        <w:jc w:val="center"/>
        <w:rPr>
          <w:b/>
          <w:bCs/>
        </w:rPr>
      </w:pPr>
    </w:p>
    <w:p w14:paraId="6ABFC3CE" w14:textId="77777777" w:rsidR="005A5742" w:rsidRDefault="005A5742" w:rsidP="005A5742">
      <w:pPr>
        <w:jc w:val="center"/>
        <w:rPr>
          <w:b/>
          <w:bCs/>
          <w:kern w:val="2"/>
        </w:rPr>
      </w:pPr>
      <w:r>
        <w:rPr>
          <w:b/>
          <w:bCs/>
        </w:rPr>
        <w:t>Table 10: ΔR</w:t>
      </w:r>
      <w:r>
        <w:rPr>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A5742" w14:paraId="1C3D4998" w14:textId="77777777" w:rsidTr="005A5742">
        <w:trPr>
          <w:jc w:val="center"/>
        </w:trPr>
        <w:tc>
          <w:tcPr>
            <w:tcW w:w="1985" w:type="dxa"/>
            <w:tcBorders>
              <w:top w:val="single" w:sz="4" w:space="0" w:color="auto"/>
              <w:left w:val="single" w:sz="4" w:space="0" w:color="auto"/>
              <w:bottom w:val="single" w:sz="4" w:space="0" w:color="auto"/>
              <w:right w:val="single" w:sz="4" w:space="0" w:color="auto"/>
            </w:tcBorders>
            <w:hideMark/>
          </w:tcPr>
          <w:p w14:paraId="59C7B5F6" w14:textId="77777777" w:rsidR="005A5742" w:rsidRDefault="005A5742">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D9C8F6F" w14:textId="77777777" w:rsidR="005A5742" w:rsidRDefault="005A5742">
            <w:pPr>
              <w:pStyle w:val="TAH"/>
            </w:pPr>
            <w:r>
              <w:rPr>
                <w:lang w:val="en-US" w:eastAsia="zh-CN"/>
              </w:rPr>
              <w:t xml:space="preserve">NR </w:t>
            </w:r>
            <w:r>
              <w:t>Band</w:t>
            </w:r>
          </w:p>
        </w:tc>
        <w:tc>
          <w:tcPr>
            <w:tcW w:w="2268" w:type="dxa"/>
            <w:tcBorders>
              <w:top w:val="single" w:sz="4" w:space="0" w:color="auto"/>
              <w:left w:val="single" w:sz="4" w:space="0" w:color="auto"/>
              <w:bottom w:val="single" w:sz="4" w:space="0" w:color="auto"/>
              <w:right w:val="single" w:sz="4" w:space="0" w:color="auto"/>
            </w:tcBorders>
            <w:hideMark/>
          </w:tcPr>
          <w:p w14:paraId="5A3772D5" w14:textId="77777777" w:rsidR="005A5742" w:rsidRDefault="005A5742">
            <w:pPr>
              <w:pStyle w:val="TAH"/>
            </w:pPr>
            <w:r>
              <w:t>ΔR</w:t>
            </w:r>
            <w:r>
              <w:rPr>
                <w:vertAlign w:val="subscript"/>
              </w:rPr>
              <w:t>IB,c</w:t>
            </w:r>
            <w:r>
              <w:t xml:space="preserve"> [dB]</w:t>
            </w:r>
          </w:p>
        </w:tc>
      </w:tr>
      <w:tr w:rsidR="005A5742" w14:paraId="2C72652D" w14:textId="77777777" w:rsidTr="005A57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3D1B7D" w14:textId="77777777" w:rsidR="005A5742" w:rsidRDefault="005A5742">
            <w:pPr>
              <w:pStyle w:val="TAC"/>
              <w:spacing w:before="120"/>
            </w:pPr>
            <w:r>
              <w:rPr>
                <w:rFonts w:eastAsia="Malgun Gothic" w:cs="Arial"/>
                <w:lang w:eastAsia="ko-KR"/>
              </w:rPr>
              <w:t>CA_</w:t>
            </w:r>
            <w:r>
              <w:rPr>
                <w:rFonts w:cs="Arial"/>
              </w:rPr>
              <w:t>n</w:t>
            </w:r>
            <w:r>
              <w:rPr>
                <w:rFonts w:eastAsia="Malgun Gothic" w:cs="Arial"/>
                <w:lang w:eastAsia="ko-KR"/>
              </w:rPr>
              <w:t>5A-</w:t>
            </w:r>
            <w:r>
              <w:rPr>
                <w:rFonts w:cs="Arial"/>
              </w:rPr>
              <w:t>n</w:t>
            </w:r>
            <w:r>
              <w:rPr>
                <w:rFonts w:eastAsia="Malgun Gothic" w:cs="Arial"/>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54915C" w14:textId="77777777" w:rsidR="005A5742" w:rsidRDefault="005A5742">
            <w:pPr>
              <w:pStyle w:val="TAC"/>
              <w:spacing w:before="120"/>
              <w:rPr>
                <w:rFonts w:eastAsia="Malgun Gothic"/>
                <w:lang w:eastAsia="ko-KR"/>
              </w:rPr>
            </w:pPr>
            <w:r>
              <w:t>n5</w:t>
            </w:r>
          </w:p>
        </w:tc>
        <w:tc>
          <w:tcPr>
            <w:tcW w:w="2268" w:type="dxa"/>
            <w:tcBorders>
              <w:top w:val="single" w:sz="4" w:space="0" w:color="auto"/>
              <w:left w:val="single" w:sz="4" w:space="0" w:color="auto"/>
              <w:bottom w:val="single" w:sz="4" w:space="0" w:color="auto"/>
              <w:right w:val="single" w:sz="4" w:space="0" w:color="auto"/>
            </w:tcBorders>
            <w:hideMark/>
          </w:tcPr>
          <w:p w14:paraId="44592F25" w14:textId="77777777" w:rsidR="005A5742" w:rsidRDefault="005A5742">
            <w:pPr>
              <w:pStyle w:val="TAC"/>
              <w:spacing w:before="120"/>
              <w:rPr>
                <w:highlight w:val="yellow"/>
              </w:rPr>
            </w:pPr>
            <w:r>
              <w:rPr>
                <w:rFonts w:cs="Arial"/>
              </w:rPr>
              <w:t>0</w:t>
            </w:r>
          </w:p>
        </w:tc>
      </w:tr>
      <w:tr w:rsidR="005A5742" w14:paraId="4AF6F263" w14:textId="77777777" w:rsidTr="005A57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A034CF" w14:textId="77777777" w:rsidR="005A5742" w:rsidRDefault="005A5742">
            <w:pPr>
              <w:spacing w:after="0"/>
              <w:rPr>
                <w:rFonts w:ascii="Arial" w:hAnsi="Arial"/>
                <w:sz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16AB4A" w14:textId="77777777" w:rsidR="005A5742" w:rsidRDefault="005A5742">
            <w:pPr>
              <w:pStyle w:val="TAC"/>
              <w:spacing w:before="120"/>
              <w:rPr>
                <w:lang w:eastAsia="ko-KR"/>
              </w:rPr>
            </w:pPr>
            <w:r>
              <w:t>n28</w:t>
            </w:r>
          </w:p>
        </w:tc>
        <w:tc>
          <w:tcPr>
            <w:tcW w:w="2268" w:type="dxa"/>
            <w:tcBorders>
              <w:top w:val="single" w:sz="4" w:space="0" w:color="auto"/>
              <w:left w:val="single" w:sz="4" w:space="0" w:color="auto"/>
              <w:bottom w:val="single" w:sz="4" w:space="0" w:color="auto"/>
              <w:right w:val="single" w:sz="4" w:space="0" w:color="auto"/>
            </w:tcBorders>
            <w:hideMark/>
          </w:tcPr>
          <w:p w14:paraId="5CB5F14D" w14:textId="77777777" w:rsidR="005A5742" w:rsidRDefault="005A5742">
            <w:pPr>
              <w:pStyle w:val="TAC"/>
              <w:spacing w:before="120"/>
            </w:pPr>
            <w:r>
              <w:rPr>
                <w:rFonts w:cs="Arial"/>
              </w:rPr>
              <w:t>0</w:t>
            </w:r>
          </w:p>
        </w:tc>
      </w:tr>
      <w:bookmarkEnd w:id="7"/>
    </w:tbl>
    <w:p w14:paraId="7EBD8A84" w14:textId="77777777" w:rsidR="005A5742" w:rsidRDefault="005A5742" w:rsidP="005A5742">
      <w:pPr>
        <w:spacing w:after="120"/>
        <w:rPr>
          <w:color w:val="000000"/>
          <w:szCs w:val="24"/>
          <w:lang w:eastAsia="zh-CN"/>
        </w:rPr>
      </w:pPr>
    </w:p>
    <w:p w14:paraId="4877DFE4"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eastAsia="zh-CN"/>
        </w:rPr>
      </w:pPr>
      <w:r w:rsidRPr="00E44903">
        <w:rPr>
          <w:rFonts w:ascii="Times New Roman" w:hAnsi="Times New Roman" w:cs="Times New Roman"/>
          <w:color w:val="000000"/>
          <w:sz w:val="21"/>
          <w:lang w:val="en-GB"/>
        </w:rPr>
        <w:t>Recommended WF</w:t>
      </w:r>
    </w:p>
    <w:p w14:paraId="39D503EC" w14:textId="77777777" w:rsidR="005A5742" w:rsidRPr="00E44903" w:rsidRDefault="005A5742" w:rsidP="005A5742">
      <w:pPr>
        <w:pStyle w:val="afb"/>
        <w:numPr>
          <w:ilvl w:val="0"/>
          <w:numId w:val="30"/>
        </w:numPr>
        <w:ind w:left="720" w:firstLine="400"/>
        <w:rPr>
          <w:rFonts w:ascii="Times New Roman" w:hAnsi="Times New Roman" w:cs="Times New Roman"/>
          <w:color w:val="000000"/>
          <w:sz w:val="21"/>
        </w:rPr>
      </w:pPr>
      <w:r w:rsidRPr="00E44903">
        <w:rPr>
          <w:rFonts w:ascii="Times New Roman" w:hAnsi="Times New Roman" w:cs="Times New Roman"/>
          <w:color w:val="000000"/>
          <w:sz w:val="21"/>
        </w:rPr>
        <w:t xml:space="preserve">For CA_n5-n28 with 3 antenna implementation, the </w:t>
      </w:r>
      <w:r w:rsidRPr="00E44903">
        <w:rPr>
          <w:rFonts w:ascii="Times New Roman" w:hAnsi="Times New Roman" w:cs="Times New Roman"/>
          <w:color w:val="000000"/>
          <w:sz w:val="21"/>
        </w:rPr>
        <w:sym w:font="Symbol" w:char="F044"/>
      </w:r>
      <w:r w:rsidRPr="00E44903">
        <w:rPr>
          <w:rFonts w:ascii="Times New Roman" w:hAnsi="Times New Roman" w:cs="Times New Roman"/>
          <w:color w:val="000000"/>
          <w:sz w:val="21"/>
        </w:rPr>
        <w:t xml:space="preserve">TIB,c and </w:t>
      </w:r>
      <w:r w:rsidRPr="00E44903">
        <w:rPr>
          <w:rFonts w:ascii="Times New Roman" w:hAnsi="Times New Roman" w:cs="Times New Roman"/>
          <w:color w:val="000000"/>
          <w:sz w:val="21"/>
        </w:rPr>
        <w:sym w:font="Symbol" w:char="F044"/>
      </w:r>
      <w:r w:rsidRPr="00E44903">
        <w:rPr>
          <w:rFonts w:ascii="Times New Roman" w:hAnsi="Times New Roman" w:cs="Times New Roman"/>
          <w:color w:val="000000"/>
          <w:sz w:val="21"/>
        </w:rPr>
        <w:t>RIB,c values are shown below.</w:t>
      </w:r>
    </w:p>
    <w:p w14:paraId="3C044343" w14:textId="77777777" w:rsidR="005A5742" w:rsidRDefault="005A5742" w:rsidP="005A5742">
      <w:pPr>
        <w:pStyle w:val="afb"/>
        <w:ind w:firstLine="402"/>
        <w:jc w:val="center"/>
        <w:rPr>
          <w:b/>
          <w:bCs/>
          <w:color w:val="000000"/>
        </w:rPr>
      </w:pPr>
      <w:r>
        <w:rPr>
          <w:rFonts w:hint="eastAsia"/>
          <w:b/>
          <w:bCs/>
          <w:color w:val="000000"/>
          <w:lang w:val="en-GB"/>
        </w:rPr>
        <w:t>Table 9: ΔT</w:t>
      </w:r>
      <w:r>
        <w:rPr>
          <w:rFonts w:hint="eastAsia"/>
          <w:b/>
          <w:bCs/>
          <w:color w:val="000000"/>
          <w:vertAlign w:val="subscript"/>
          <w:lang w:val="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A5742" w14:paraId="567690FD" w14:textId="77777777" w:rsidTr="005A5742">
        <w:trPr>
          <w:jc w:val="center"/>
        </w:trPr>
        <w:tc>
          <w:tcPr>
            <w:tcW w:w="1985" w:type="dxa"/>
            <w:tcBorders>
              <w:top w:val="single" w:sz="4" w:space="0" w:color="auto"/>
              <w:left w:val="single" w:sz="4" w:space="0" w:color="auto"/>
              <w:bottom w:val="single" w:sz="4" w:space="0" w:color="auto"/>
              <w:right w:val="single" w:sz="4" w:space="0" w:color="auto"/>
            </w:tcBorders>
            <w:hideMark/>
          </w:tcPr>
          <w:p w14:paraId="0A95229B"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lang w:val="en-GB"/>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165D4FCE"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rPr>
              <w:t xml:space="preserve">NR </w:t>
            </w:r>
            <w:r>
              <w:rPr>
                <w:rFonts w:ascii="Calibri" w:hAnsi="Calibri" w:cs="Times New Roman"/>
                <w:b/>
                <w:bCs/>
                <w:color w:val="000000"/>
                <w:sz w:val="20"/>
                <w:lang w:val="en-GB"/>
              </w:rPr>
              <w:t>Band</w:t>
            </w:r>
          </w:p>
        </w:tc>
        <w:tc>
          <w:tcPr>
            <w:tcW w:w="2268" w:type="dxa"/>
            <w:tcBorders>
              <w:top w:val="single" w:sz="4" w:space="0" w:color="auto"/>
              <w:left w:val="single" w:sz="4" w:space="0" w:color="auto"/>
              <w:bottom w:val="single" w:sz="4" w:space="0" w:color="auto"/>
              <w:right w:val="single" w:sz="4" w:space="0" w:color="auto"/>
            </w:tcBorders>
            <w:hideMark/>
          </w:tcPr>
          <w:p w14:paraId="14CB4DDB"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lang w:val="en-GB"/>
              </w:rPr>
              <w:t>ΔT</w:t>
            </w:r>
            <w:r>
              <w:rPr>
                <w:rFonts w:ascii="Calibri" w:hAnsi="Calibri" w:cs="Times New Roman"/>
                <w:b/>
                <w:bCs/>
                <w:color w:val="000000"/>
                <w:sz w:val="20"/>
                <w:vertAlign w:val="subscript"/>
                <w:lang w:val="en-GB"/>
              </w:rPr>
              <w:t>IB,c</w:t>
            </w:r>
            <w:r>
              <w:rPr>
                <w:rFonts w:ascii="Calibri" w:hAnsi="Calibri" w:cs="Times New Roman"/>
                <w:b/>
                <w:bCs/>
                <w:color w:val="000000"/>
                <w:sz w:val="20"/>
                <w:lang w:val="en-GB"/>
              </w:rPr>
              <w:t xml:space="preserve"> [dB]</w:t>
            </w:r>
          </w:p>
        </w:tc>
      </w:tr>
      <w:tr w:rsidR="005A5742" w14:paraId="0E5BAB68" w14:textId="77777777" w:rsidTr="005A57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A53039"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CA_n5A-n28A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7CD47"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AFD14"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0</w:t>
            </w:r>
          </w:p>
        </w:tc>
      </w:tr>
      <w:tr w:rsidR="005A5742" w14:paraId="44D7BAEF" w14:textId="77777777" w:rsidTr="005A57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CB5EAA" w14:textId="77777777" w:rsidR="005A5742" w:rsidRDefault="005A5742">
            <w:pPr>
              <w:spacing w:after="0"/>
              <w:rPr>
                <w:rFonts w:ascii="Calibri" w:hAnsi="Calibri"/>
                <w:color w:val="000000"/>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FB8E34"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8B30B1"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0</w:t>
            </w:r>
          </w:p>
        </w:tc>
      </w:tr>
    </w:tbl>
    <w:p w14:paraId="232B4B5A" w14:textId="77777777" w:rsidR="005A5742" w:rsidRDefault="005A5742" w:rsidP="005A5742">
      <w:pPr>
        <w:pStyle w:val="afb"/>
        <w:ind w:firstLine="402"/>
        <w:jc w:val="center"/>
        <w:rPr>
          <w:rFonts w:ascii="宋体" w:hAnsi="宋体" w:cs="宋体"/>
          <w:b/>
          <w:bCs/>
          <w:color w:val="000000"/>
          <w:lang w:val="en-GB" w:eastAsia="zh-CN"/>
        </w:rPr>
      </w:pPr>
      <w:r>
        <w:rPr>
          <w:rFonts w:hint="eastAsia"/>
          <w:b/>
          <w:bCs/>
          <w:color w:val="000000"/>
          <w:lang w:val="en-GB"/>
        </w:rPr>
        <w:t>Table 10: ΔR</w:t>
      </w:r>
      <w:r>
        <w:rPr>
          <w:rFonts w:hint="eastAsia"/>
          <w:b/>
          <w:bCs/>
          <w:color w:val="000000"/>
          <w:vertAlign w:val="subscript"/>
          <w:lang w:val="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5A5742" w14:paraId="296E1FD0" w14:textId="77777777" w:rsidTr="005A5742">
        <w:trPr>
          <w:jc w:val="center"/>
        </w:trPr>
        <w:tc>
          <w:tcPr>
            <w:tcW w:w="1985" w:type="dxa"/>
            <w:tcBorders>
              <w:top w:val="single" w:sz="4" w:space="0" w:color="auto"/>
              <w:left w:val="single" w:sz="4" w:space="0" w:color="auto"/>
              <w:bottom w:val="single" w:sz="4" w:space="0" w:color="auto"/>
              <w:right w:val="single" w:sz="4" w:space="0" w:color="auto"/>
            </w:tcBorders>
            <w:hideMark/>
          </w:tcPr>
          <w:p w14:paraId="4EF67E15"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lang w:val="en-GB"/>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614FC2EB"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rPr>
              <w:t xml:space="preserve">NR </w:t>
            </w:r>
            <w:r>
              <w:rPr>
                <w:rFonts w:ascii="Calibri" w:hAnsi="Calibri" w:cs="Times New Roman"/>
                <w:b/>
                <w:bCs/>
                <w:color w:val="000000"/>
                <w:sz w:val="20"/>
                <w:lang w:val="en-GB"/>
              </w:rPr>
              <w:t>Band</w:t>
            </w:r>
          </w:p>
        </w:tc>
        <w:tc>
          <w:tcPr>
            <w:tcW w:w="2268" w:type="dxa"/>
            <w:tcBorders>
              <w:top w:val="single" w:sz="4" w:space="0" w:color="auto"/>
              <w:left w:val="single" w:sz="4" w:space="0" w:color="auto"/>
              <w:bottom w:val="single" w:sz="4" w:space="0" w:color="auto"/>
              <w:right w:val="single" w:sz="4" w:space="0" w:color="auto"/>
            </w:tcBorders>
            <w:hideMark/>
          </w:tcPr>
          <w:p w14:paraId="4BF5A2AA" w14:textId="77777777" w:rsidR="005A5742" w:rsidRDefault="005A5742">
            <w:pPr>
              <w:pStyle w:val="afb"/>
              <w:ind w:firstLine="402"/>
              <w:rPr>
                <w:rFonts w:ascii="Calibri" w:hAnsi="Calibri" w:cs="Times New Roman"/>
                <w:b/>
                <w:bCs/>
                <w:color w:val="000000"/>
                <w:sz w:val="20"/>
                <w:lang w:val="en-GB"/>
              </w:rPr>
            </w:pPr>
            <w:r>
              <w:rPr>
                <w:rFonts w:ascii="Calibri" w:hAnsi="Calibri" w:cs="Times New Roman"/>
                <w:b/>
                <w:bCs/>
                <w:color w:val="000000"/>
                <w:sz w:val="20"/>
                <w:lang w:val="en-GB"/>
              </w:rPr>
              <w:t>ΔR</w:t>
            </w:r>
            <w:r>
              <w:rPr>
                <w:rFonts w:ascii="Calibri" w:hAnsi="Calibri" w:cs="Times New Roman"/>
                <w:b/>
                <w:bCs/>
                <w:color w:val="000000"/>
                <w:sz w:val="20"/>
                <w:vertAlign w:val="subscript"/>
                <w:lang w:val="en-GB"/>
              </w:rPr>
              <w:t>IB,c</w:t>
            </w:r>
            <w:r>
              <w:rPr>
                <w:rFonts w:ascii="Calibri" w:hAnsi="Calibri" w:cs="Times New Roman"/>
                <w:b/>
                <w:bCs/>
                <w:color w:val="000000"/>
                <w:sz w:val="20"/>
                <w:lang w:val="en-GB"/>
              </w:rPr>
              <w:t xml:space="preserve"> [dB]</w:t>
            </w:r>
          </w:p>
        </w:tc>
      </w:tr>
      <w:tr w:rsidR="005A5742" w14:paraId="5BA55740" w14:textId="77777777" w:rsidTr="005A5742">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C7300E"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CA_n5A-n28A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B331E"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n5</w:t>
            </w:r>
          </w:p>
        </w:tc>
        <w:tc>
          <w:tcPr>
            <w:tcW w:w="2268" w:type="dxa"/>
            <w:tcBorders>
              <w:top w:val="single" w:sz="4" w:space="0" w:color="auto"/>
              <w:left w:val="single" w:sz="4" w:space="0" w:color="auto"/>
              <w:bottom w:val="single" w:sz="4" w:space="0" w:color="auto"/>
              <w:right w:val="single" w:sz="4" w:space="0" w:color="auto"/>
            </w:tcBorders>
            <w:hideMark/>
          </w:tcPr>
          <w:p w14:paraId="1B350248"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0</w:t>
            </w:r>
          </w:p>
        </w:tc>
      </w:tr>
      <w:tr w:rsidR="005A5742" w14:paraId="4DFECD8B" w14:textId="77777777" w:rsidTr="005A5742">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111CF2" w14:textId="77777777" w:rsidR="005A5742" w:rsidRDefault="005A5742">
            <w:pPr>
              <w:spacing w:after="0"/>
              <w:rPr>
                <w:rFonts w:ascii="Calibri" w:hAnsi="Calibri"/>
                <w:color w:val="000000"/>
                <w:szCs w:val="24"/>
                <w:lang w:val="en-US"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9062EE"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n28</w:t>
            </w:r>
          </w:p>
        </w:tc>
        <w:tc>
          <w:tcPr>
            <w:tcW w:w="2268" w:type="dxa"/>
            <w:tcBorders>
              <w:top w:val="single" w:sz="4" w:space="0" w:color="auto"/>
              <w:left w:val="single" w:sz="4" w:space="0" w:color="auto"/>
              <w:bottom w:val="single" w:sz="4" w:space="0" w:color="auto"/>
              <w:right w:val="single" w:sz="4" w:space="0" w:color="auto"/>
            </w:tcBorders>
            <w:hideMark/>
          </w:tcPr>
          <w:p w14:paraId="16301769" w14:textId="77777777" w:rsidR="005A5742" w:rsidRDefault="005A5742">
            <w:pPr>
              <w:pStyle w:val="afb"/>
              <w:ind w:firstLine="400"/>
              <w:rPr>
                <w:rFonts w:ascii="Calibri" w:hAnsi="Calibri" w:cs="Times New Roman"/>
                <w:color w:val="000000"/>
                <w:sz w:val="20"/>
              </w:rPr>
            </w:pPr>
            <w:r>
              <w:rPr>
                <w:rFonts w:ascii="Calibri" w:hAnsi="Calibri" w:cs="Times New Roman"/>
                <w:color w:val="000000"/>
                <w:sz w:val="20"/>
              </w:rPr>
              <w:t>0</w:t>
            </w:r>
          </w:p>
        </w:tc>
      </w:tr>
    </w:tbl>
    <w:p w14:paraId="43202264" w14:textId="77777777" w:rsidR="005A5742" w:rsidRDefault="005A5742" w:rsidP="005A5742">
      <w:pPr>
        <w:pStyle w:val="afb"/>
        <w:spacing w:after="120" w:afterAutospacing="0"/>
        <w:rPr>
          <w:rFonts w:ascii="宋体" w:hAnsi="宋体" w:cs="宋体"/>
          <w:color w:val="000000"/>
          <w:lang w:val="en-GB" w:eastAsia="zh-CN"/>
        </w:rPr>
      </w:pPr>
    </w:p>
    <w:p w14:paraId="42D42873" w14:textId="77777777" w:rsidR="005A5742" w:rsidRDefault="005A5742" w:rsidP="005A5742">
      <w:pPr>
        <w:rPr>
          <w:b/>
          <w:color w:val="000000"/>
          <w:u w:val="single"/>
          <w:lang w:eastAsia="zh-CN"/>
        </w:rPr>
      </w:pPr>
      <w:bookmarkStart w:id="8" w:name="_Hlk119673340"/>
      <w:r>
        <w:rPr>
          <w:b/>
          <w:color w:val="000000"/>
          <w:u w:val="single"/>
          <w:lang w:eastAsia="ko-KR"/>
        </w:rPr>
        <w:t xml:space="preserve">Issue </w:t>
      </w:r>
      <w:r>
        <w:rPr>
          <w:b/>
          <w:color w:val="000000"/>
          <w:u w:val="single"/>
          <w:lang w:eastAsia="zh-CN"/>
        </w:rPr>
        <w:t>2</w:t>
      </w:r>
      <w:r>
        <w:rPr>
          <w:b/>
          <w:color w:val="000000"/>
          <w:u w:val="single"/>
          <w:lang w:eastAsia="ko-KR"/>
        </w:rPr>
        <w:t>-</w:t>
      </w:r>
      <w:r>
        <w:rPr>
          <w:b/>
          <w:color w:val="000000"/>
          <w:u w:val="single"/>
          <w:lang w:eastAsia="zh-CN"/>
        </w:rPr>
        <w:t>4</w:t>
      </w:r>
      <w:r>
        <w:rPr>
          <w:b/>
          <w:color w:val="000000"/>
          <w:u w:val="single"/>
          <w:lang w:eastAsia="ko-KR"/>
        </w:rPr>
        <w:t>:</w:t>
      </w:r>
      <w:r>
        <w:rPr>
          <w:b/>
          <w:color w:val="000000"/>
          <w:u w:val="single"/>
          <w:lang w:eastAsia="zh-CN"/>
        </w:rPr>
        <w:t xml:space="preserve"> 1UL cross band MSD issue</w:t>
      </w:r>
      <w:bookmarkEnd w:id="8"/>
    </w:p>
    <w:p w14:paraId="6020A09D" w14:textId="77777777" w:rsidR="005A5742" w:rsidRPr="00E44903" w:rsidRDefault="005A5742" w:rsidP="005A5742">
      <w:pPr>
        <w:pStyle w:val="afb"/>
        <w:numPr>
          <w:ilvl w:val="0"/>
          <w:numId w:val="30"/>
        </w:numPr>
        <w:spacing w:before="0" w:beforeAutospacing="0" w:after="120" w:afterAutospacing="0"/>
        <w:ind w:left="720"/>
        <w:rPr>
          <w:rFonts w:ascii="Times New Roman" w:hAnsi="Times New Roman" w:cs="Times New Roman"/>
          <w:color w:val="000000"/>
          <w:sz w:val="21"/>
          <w:lang w:val="en-GB" w:eastAsia="zh-CN"/>
        </w:rPr>
      </w:pPr>
      <w:r w:rsidRPr="00E44903">
        <w:rPr>
          <w:rFonts w:ascii="Times New Roman" w:hAnsi="Times New Roman" w:cs="Times New Roman"/>
          <w:color w:val="000000"/>
          <w:sz w:val="21"/>
          <w:lang w:val="en-GB"/>
        </w:rPr>
        <w:t>Proposals</w:t>
      </w:r>
    </w:p>
    <w:p w14:paraId="5EBE82E5"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bookmarkStart w:id="9" w:name="_Hlk119491017"/>
      <w:r w:rsidRPr="00E44903">
        <w:rPr>
          <w:rFonts w:ascii="Times New Roman" w:hAnsi="Times New Roman" w:cs="Times New Roman"/>
          <w:color w:val="000000"/>
          <w:sz w:val="21"/>
          <w:lang w:val="en-GB"/>
        </w:rPr>
        <w:t>Option 1: Apply single UL MSD specified in 38.101-1 for dual UL MSD for CA_n5-n28 (Murata R4-2218129)</w:t>
      </w:r>
    </w:p>
    <w:bookmarkEnd w:id="9"/>
    <w:p w14:paraId="4DB07F8E"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 xml:space="preserve">Option 2: The MSD requirement for DC_28-n5 can be reused for CA_n5-n28 with 2UL. (Xiaomi </w:t>
      </w:r>
      <w:hyperlink r:id="rId17" w:history="1">
        <w:r w:rsidRPr="00E44903">
          <w:rPr>
            <w:rStyle w:val="ad"/>
            <w:rFonts w:ascii="Times New Roman" w:hAnsi="Times New Roman" w:cs="Times New Roman"/>
            <w:color w:val="000000"/>
            <w:sz w:val="21"/>
            <w:lang w:val="en-GB"/>
          </w:rPr>
          <w:t>R4-2219260</w:t>
        </w:r>
      </w:hyperlink>
      <w:r w:rsidRPr="00E44903">
        <w:rPr>
          <w:rFonts w:ascii="Times New Roman" w:hAnsi="Times New Roman" w:cs="Times New Roman"/>
          <w:color w:val="000000"/>
          <w:sz w:val="21"/>
          <w:lang w:val="en-GB"/>
        </w:rPr>
        <w:t>)</w:t>
      </w:r>
    </w:p>
    <w:p w14:paraId="071A47CD" w14:textId="77777777" w:rsidR="005A5742" w:rsidRPr="00E44903"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rPr>
      </w:pPr>
      <w:r w:rsidRPr="00E44903">
        <w:rPr>
          <w:rFonts w:ascii="Times New Roman" w:hAnsi="Times New Roman" w:cs="Times New Roman"/>
          <w:color w:val="000000"/>
          <w:sz w:val="21"/>
          <w:lang w:val="en-GB"/>
        </w:rPr>
        <w:t xml:space="preserve">Option 3: MSD proposal in </w:t>
      </w:r>
      <w:hyperlink r:id="rId18" w:history="1">
        <w:r w:rsidRPr="00E44903">
          <w:rPr>
            <w:rStyle w:val="ad"/>
            <w:rFonts w:ascii="Times New Roman" w:hAnsi="Times New Roman" w:cs="Times New Roman"/>
            <w:color w:val="000000"/>
            <w:sz w:val="21"/>
            <w:lang w:val="en-GB"/>
          </w:rPr>
          <w:t>R4-2219617</w:t>
        </w:r>
      </w:hyperlink>
      <w:r w:rsidRPr="00E44903">
        <w:rPr>
          <w:rFonts w:ascii="Times New Roman" w:hAnsi="Times New Roman" w:cs="Times New Roman"/>
          <w:color w:val="000000"/>
          <w:sz w:val="21"/>
          <w:lang w:val="en-GB"/>
        </w:rPr>
        <w:t xml:space="preserve"> (Huawei)</w:t>
      </w:r>
    </w:p>
    <w:p w14:paraId="16413574" w14:textId="77777777" w:rsidR="005A5742" w:rsidRDefault="005A5742" w:rsidP="005A5742">
      <w:pPr>
        <w:pStyle w:val="af3"/>
        <w:keepNext/>
        <w:jc w:val="center"/>
        <w:rPr>
          <w:rFonts w:eastAsia="Times New Roman"/>
          <w:lang w:val="en-US"/>
        </w:rPr>
      </w:pPr>
      <w:r>
        <w:t xml:space="preserve">Table </w:t>
      </w:r>
      <w:r>
        <w:fldChar w:fldCharType="begin"/>
      </w:r>
      <w:r>
        <w:instrText xml:space="preserve"> SEQ Table \* ARABIC </w:instrText>
      </w:r>
      <w:r>
        <w:fldChar w:fldCharType="separate"/>
      </w:r>
      <w:r>
        <w:rPr>
          <w:rFonts w:hint="eastAsia"/>
          <w:lang w:eastAsia="zh-CN"/>
        </w:rPr>
        <w:t>1</w:t>
      </w:r>
      <w:r>
        <w:fldChar w:fldCharType="end"/>
      </w:r>
      <w:r>
        <w:t xml:space="preserve"> MSD due to cross band isolation for CA_n5-n28</w:t>
      </w:r>
    </w:p>
    <w:tbl>
      <w:tblPr>
        <w:tblW w:w="0" w:type="auto"/>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614"/>
        <w:gridCol w:w="669"/>
        <w:gridCol w:w="669"/>
        <w:gridCol w:w="623"/>
        <w:gridCol w:w="1304"/>
        <w:gridCol w:w="669"/>
        <w:gridCol w:w="669"/>
        <w:gridCol w:w="633"/>
        <w:gridCol w:w="1170"/>
      </w:tblGrid>
      <w:tr w:rsidR="005A5742" w14:paraId="4ECD1B1B" w14:textId="77777777" w:rsidTr="003D4882">
        <w:trPr>
          <w:trHeight w:val="732"/>
          <w:jc w:val="center"/>
        </w:trPr>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5EAC5C89" w14:textId="77777777" w:rsidR="005A5742" w:rsidRDefault="005A5742">
            <w:pPr>
              <w:pStyle w:val="TAH"/>
            </w:pPr>
            <w:r>
              <w:t>UL band</w:t>
            </w:r>
          </w:p>
        </w:tc>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566D2DB" w14:textId="77777777" w:rsidR="005A5742" w:rsidRDefault="005A5742">
            <w:pPr>
              <w:pStyle w:val="TAH"/>
            </w:pPr>
            <w:r>
              <w:t>DL band</w:t>
            </w:r>
          </w:p>
        </w:tc>
        <w:tc>
          <w:tcPr>
            <w:tcW w:w="669" w:type="dxa"/>
            <w:tcBorders>
              <w:top w:val="single" w:sz="4" w:space="0" w:color="auto"/>
              <w:left w:val="single" w:sz="4" w:space="0" w:color="auto"/>
              <w:bottom w:val="single" w:sz="4" w:space="0" w:color="auto"/>
              <w:right w:val="single" w:sz="4" w:space="0" w:color="auto"/>
            </w:tcBorders>
            <w:vAlign w:val="center"/>
            <w:hideMark/>
          </w:tcPr>
          <w:p w14:paraId="24B3E24B" w14:textId="77777777" w:rsidR="005A5742" w:rsidRDefault="005A5742">
            <w:pPr>
              <w:pStyle w:val="TAH"/>
            </w:pPr>
            <w:r>
              <w:t>UL F</w:t>
            </w:r>
            <w:r>
              <w:rPr>
                <w:vertAlign w:val="subscript"/>
              </w:rPr>
              <w:t>c</w:t>
            </w:r>
          </w:p>
        </w:tc>
        <w:tc>
          <w:tcPr>
            <w:tcW w:w="669" w:type="dxa"/>
            <w:tcBorders>
              <w:top w:val="single" w:sz="4" w:space="0" w:color="auto"/>
              <w:left w:val="single" w:sz="4" w:space="0" w:color="auto"/>
              <w:bottom w:val="single" w:sz="4" w:space="0" w:color="auto"/>
              <w:right w:val="single" w:sz="4" w:space="0" w:color="auto"/>
            </w:tcBorders>
            <w:vAlign w:val="center"/>
            <w:hideMark/>
          </w:tcPr>
          <w:p w14:paraId="23FD1CB5" w14:textId="77777777" w:rsidR="005A5742" w:rsidRDefault="005A5742">
            <w:pPr>
              <w:pStyle w:val="TAH"/>
            </w:pPr>
            <w:r>
              <w:t>UL BW</w:t>
            </w:r>
          </w:p>
        </w:tc>
        <w:tc>
          <w:tcPr>
            <w:tcW w:w="623" w:type="dxa"/>
            <w:tcBorders>
              <w:top w:val="single" w:sz="4" w:space="0" w:color="auto"/>
              <w:left w:val="single" w:sz="4" w:space="0" w:color="auto"/>
              <w:bottom w:val="single" w:sz="4" w:space="0" w:color="auto"/>
              <w:right w:val="single" w:sz="4" w:space="0" w:color="auto"/>
            </w:tcBorders>
            <w:vAlign w:val="center"/>
            <w:hideMark/>
          </w:tcPr>
          <w:p w14:paraId="40430DD7" w14:textId="77777777" w:rsidR="005A5742" w:rsidRDefault="005A5742">
            <w:pPr>
              <w:pStyle w:val="TAH"/>
              <w:rPr>
                <w:lang w:eastAsia="zh-CN"/>
              </w:rPr>
            </w:pPr>
            <w:r>
              <w:rPr>
                <w:lang w:eastAsia="zh-CN"/>
              </w:rPr>
              <w:t>SCS of UL band</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76D2E3" w14:textId="77777777" w:rsidR="005A5742" w:rsidRDefault="005A5742">
            <w:pPr>
              <w:pStyle w:val="TAH"/>
            </w:pPr>
            <w:r>
              <w:t>UL RB Allocation</w:t>
            </w:r>
          </w:p>
        </w:tc>
        <w:tc>
          <w:tcPr>
            <w:tcW w:w="669" w:type="dxa"/>
            <w:tcBorders>
              <w:top w:val="single" w:sz="4" w:space="0" w:color="auto"/>
              <w:left w:val="single" w:sz="4" w:space="0" w:color="auto"/>
              <w:bottom w:val="single" w:sz="4" w:space="0" w:color="auto"/>
              <w:right w:val="single" w:sz="4" w:space="0" w:color="auto"/>
            </w:tcBorders>
            <w:vAlign w:val="center"/>
            <w:hideMark/>
          </w:tcPr>
          <w:p w14:paraId="548529E0" w14:textId="77777777" w:rsidR="005A5742" w:rsidRDefault="005A5742">
            <w:pPr>
              <w:pStyle w:val="TAH"/>
            </w:pPr>
            <w:r>
              <w:t>DL F</w:t>
            </w:r>
            <w:r>
              <w:rPr>
                <w:vertAlign w:val="subscript"/>
              </w:rPr>
              <w:t>c</w:t>
            </w:r>
          </w:p>
        </w:tc>
        <w:tc>
          <w:tcPr>
            <w:tcW w:w="669" w:type="dxa"/>
            <w:tcBorders>
              <w:top w:val="single" w:sz="4" w:space="0" w:color="auto"/>
              <w:left w:val="single" w:sz="4" w:space="0" w:color="auto"/>
              <w:bottom w:val="single" w:sz="4" w:space="0" w:color="auto"/>
              <w:right w:val="single" w:sz="4" w:space="0" w:color="auto"/>
            </w:tcBorders>
            <w:vAlign w:val="center"/>
            <w:hideMark/>
          </w:tcPr>
          <w:p w14:paraId="13A4674C" w14:textId="77777777" w:rsidR="005A5742" w:rsidRDefault="005A5742">
            <w:pPr>
              <w:pStyle w:val="TAH"/>
            </w:pPr>
            <w:r>
              <w:t>DL BW</w:t>
            </w:r>
          </w:p>
        </w:tc>
        <w:tc>
          <w:tcPr>
            <w:tcW w:w="633" w:type="dxa"/>
            <w:tcBorders>
              <w:top w:val="single" w:sz="4" w:space="0" w:color="auto"/>
              <w:left w:val="single" w:sz="4" w:space="0" w:color="auto"/>
              <w:bottom w:val="single" w:sz="4" w:space="0" w:color="auto"/>
              <w:right w:val="single" w:sz="4" w:space="0" w:color="auto"/>
            </w:tcBorders>
            <w:vAlign w:val="center"/>
            <w:hideMark/>
          </w:tcPr>
          <w:p w14:paraId="251B77D2" w14:textId="77777777" w:rsidR="005A5742" w:rsidRDefault="005A5742">
            <w:pPr>
              <w:pStyle w:val="TAH"/>
            </w:pPr>
            <w:r>
              <w:t>MSD</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9D08962" w14:textId="77777777" w:rsidR="005A5742" w:rsidRDefault="005A5742">
            <w:pPr>
              <w:pStyle w:val="TAH"/>
              <w:rPr>
                <w:rFonts w:eastAsia="MS Mincho"/>
                <w:lang w:eastAsia="zh-CN"/>
              </w:rPr>
            </w:pPr>
            <w:r>
              <w:rPr>
                <w:lang w:eastAsia="zh-CN"/>
              </w:rPr>
              <w:t>Cross-band</w:t>
            </w:r>
          </w:p>
          <w:p w14:paraId="40334320" w14:textId="77777777" w:rsidR="005A5742" w:rsidRDefault="005A5742">
            <w:pPr>
              <w:pStyle w:val="TAH"/>
              <w:rPr>
                <w:lang w:eastAsia="zh-CN"/>
              </w:rPr>
            </w:pPr>
            <w:r>
              <w:rPr>
                <w:lang w:eastAsia="zh-CN"/>
              </w:rPr>
              <w:t>Interference</w:t>
            </w:r>
          </w:p>
          <w:p w14:paraId="09A30A41" w14:textId="77777777" w:rsidR="005A5742" w:rsidRDefault="005A5742">
            <w:pPr>
              <w:pStyle w:val="TAH"/>
              <w:rPr>
                <w:lang w:eastAsia="zh-CN"/>
              </w:rPr>
            </w:pPr>
            <w:r>
              <w:rPr>
                <w:lang w:eastAsia="zh-CN"/>
              </w:rPr>
              <w:t>source</w:t>
            </w:r>
          </w:p>
        </w:tc>
      </w:tr>
      <w:tr w:rsidR="005A5742" w14:paraId="0AF197A0" w14:textId="77777777" w:rsidTr="003D4882">
        <w:trPr>
          <w:trHeight w:val="492"/>
          <w:jc w:val="center"/>
        </w:trPr>
        <w:tc>
          <w:tcPr>
            <w:tcW w:w="765" w:type="dxa"/>
            <w:vMerge/>
            <w:tcBorders>
              <w:top w:val="single" w:sz="4" w:space="0" w:color="auto"/>
              <w:left w:val="single" w:sz="4" w:space="0" w:color="auto"/>
              <w:bottom w:val="single" w:sz="4" w:space="0" w:color="auto"/>
              <w:right w:val="single" w:sz="4" w:space="0" w:color="auto"/>
            </w:tcBorders>
            <w:vAlign w:val="center"/>
            <w:hideMark/>
          </w:tcPr>
          <w:p w14:paraId="2D95BD31" w14:textId="77777777" w:rsidR="005A5742" w:rsidRDefault="005A5742">
            <w:pPr>
              <w:spacing w:after="0"/>
              <w:rPr>
                <w:rFonts w:ascii="Arial" w:hAnsi="Arial"/>
                <w:b/>
                <w:bCs/>
                <w:sz w:val="18"/>
                <w:szCs w:val="18"/>
                <w:lang w:eastAsia="ja-JP"/>
              </w:rPr>
            </w:pPr>
          </w:p>
        </w:tc>
        <w:tc>
          <w:tcPr>
            <w:tcW w:w="614" w:type="dxa"/>
            <w:vMerge/>
            <w:tcBorders>
              <w:top w:val="single" w:sz="4" w:space="0" w:color="auto"/>
              <w:left w:val="single" w:sz="4" w:space="0" w:color="auto"/>
              <w:bottom w:val="single" w:sz="4" w:space="0" w:color="auto"/>
              <w:right w:val="single" w:sz="4" w:space="0" w:color="auto"/>
            </w:tcBorders>
            <w:vAlign w:val="center"/>
            <w:hideMark/>
          </w:tcPr>
          <w:p w14:paraId="6487C73B" w14:textId="77777777" w:rsidR="005A5742" w:rsidRDefault="005A5742">
            <w:pPr>
              <w:spacing w:after="0"/>
              <w:rPr>
                <w:rFonts w:ascii="Arial" w:hAnsi="Arial"/>
                <w:b/>
                <w:bCs/>
                <w:sz w:val="18"/>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hideMark/>
          </w:tcPr>
          <w:p w14:paraId="47F318BF" w14:textId="77777777" w:rsidR="005A5742" w:rsidRDefault="005A5742">
            <w:pPr>
              <w:pStyle w:val="TAH"/>
            </w:pPr>
            <w: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540929F5" w14:textId="77777777" w:rsidR="005A5742" w:rsidRDefault="005A5742">
            <w:pPr>
              <w:pStyle w:val="TAH"/>
            </w:pPr>
            <w:r>
              <w:t>(MHz)</w:t>
            </w:r>
          </w:p>
        </w:tc>
        <w:tc>
          <w:tcPr>
            <w:tcW w:w="623" w:type="dxa"/>
            <w:tcBorders>
              <w:top w:val="single" w:sz="4" w:space="0" w:color="auto"/>
              <w:left w:val="single" w:sz="4" w:space="0" w:color="auto"/>
              <w:bottom w:val="single" w:sz="4" w:space="0" w:color="auto"/>
              <w:right w:val="single" w:sz="4" w:space="0" w:color="auto"/>
            </w:tcBorders>
            <w:vAlign w:val="center"/>
            <w:hideMark/>
          </w:tcPr>
          <w:p w14:paraId="7E9B7C49" w14:textId="77777777" w:rsidR="005A5742" w:rsidRDefault="005A5742">
            <w:pPr>
              <w:pStyle w:val="TAH"/>
              <w:rPr>
                <w:lang w:eastAsia="zh-CN"/>
              </w:rPr>
            </w:pPr>
            <w:r>
              <w:rPr>
                <w:lang w:eastAsia="zh-CN"/>
              </w:rPr>
              <w:t>(kHz)</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DFBE605" w14:textId="77777777" w:rsidR="005A5742" w:rsidRDefault="005A5742">
            <w:pPr>
              <w:pStyle w:val="TAH"/>
            </w:pPr>
            <w:r>
              <w:t>L</w:t>
            </w:r>
            <w:r>
              <w:rPr>
                <w:vertAlign w:val="subscript"/>
              </w:rPr>
              <w:t>CRB</w:t>
            </w:r>
          </w:p>
        </w:tc>
        <w:tc>
          <w:tcPr>
            <w:tcW w:w="669" w:type="dxa"/>
            <w:tcBorders>
              <w:top w:val="single" w:sz="4" w:space="0" w:color="auto"/>
              <w:left w:val="single" w:sz="4" w:space="0" w:color="auto"/>
              <w:bottom w:val="single" w:sz="4" w:space="0" w:color="auto"/>
              <w:right w:val="single" w:sz="4" w:space="0" w:color="auto"/>
            </w:tcBorders>
            <w:vAlign w:val="center"/>
            <w:hideMark/>
          </w:tcPr>
          <w:p w14:paraId="33B41E11" w14:textId="77777777" w:rsidR="005A5742" w:rsidRDefault="005A5742">
            <w:pPr>
              <w:pStyle w:val="TAH"/>
            </w:pPr>
            <w: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FF23A42" w14:textId="77777777" w:rsidR="005A5742" w:rsidRDefault="005A5742">
            <w:pPr>
              <w:pStyle w:val="TAH"/>
            </w:pPr>
            <w:r>
              <w:t>(MHz)</w:t>
            </w:r>
          </w:p>
        </w:tc>
        <w:tc>
          <w:tcPr>
            <w:tcW w:w="633" w:type="dxa"/>
            <w:tcBorders>
              <w:top w:val="single" w:sz="4" w:space="0" w:color="auto"/>
              <w:left w:val="single" w:sz="4" w:space="0" w:color="auto"/>
              <w:bottom w:val="single" w:sz="4" w:space="0" w:color="auto"/>
              <w:right w:val="single" w:sz="4" w:space="0" w:color="auto"/>
            </w:tcBorders>
            <w:vAlign w:val="center"/>
            <w:hideMark/>
          </w:tcPr>
          <w:p w14:paraId="2AB1C5C7" w14:textId="77777777" w:rsidR="005A5742" w:rsidRDefault="005A5742">
            <w:pPr>
              <w:pStyle w:val="TAH"/>
            </w:pPr>
            <w:r>
              <w:t>(dB)</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0FD27EE" w14:textId="77777777" w:rsidR="005A5742" w:rsidRDefault="005A5742">
            <w:pPr>
              <w:spacing w:after="0"/>
              <w:rPr>
                <w:rFonts w:ascii="Arial" w:hAnsi="Arial"/>
                <w:b/>
                <w:bCs/>
                <w:sz w:val="18"/>
                <w:szCs w:val="18"/>
                <w:lang w:eastAsia="zh-CN"/>
              </w:rPr>
            </w:pPr>
          </w:p>
        </w:tc>
      </w:tr>
      <w:tr w:rsidR="005A5742" w14:paraId="0D9E584E" w14:textId="77777777" w:rsidTr="003D4882">
        <w:trPr>
          <w:trHeight w:val="300"/>
          <w:jc w:val="center"/>
        </w:trPr>
        <w:tc>
          <w:tcPr>
            <w:tcW w:w="765" w:type="dxa"/>
            <w:tcBorders>
              <w:top w:val="single" w:sz="4" w:space="0" w:color="auto"/>
              <w:left w:val="single" w:sz="4" w:space="0" w:color="auto"/>
              <w:bottom w:val="single" w:sz="4" w:space="0" w:color="auto"/>
              <w:right w:val="single" w:sz="4" w:space="0" w:color="auto"/>
            </w:tcBorders>
            <w:vAlign w:val="center"/>
            <w:hideMark/>
          </w:tcPr>
          <w:p w14:paraId="71529783" w14:textId="77777777" w:rsidR="005A5742" w:rsidRDefault="005A5742">
            <w:pPr>
              <w:pStyle w:val="TAC"/>
              <w:rPr>
                <w:lang w:eastAsia="zh-CN"/>
              </w:rPr>
            </w:pPr>
            <w:r>
              <w:rPr>
                <w:lang w:eastAsia="zh-CN"/>
              </w:rPr>
              <w:t>n5</w:t>
            </w:r>
          </w:p>
        </w:tc>
        <w:tc>
          <w:tcPr>
            <w:tcW w:w="614" w:type="dxa"/>
            <w:tcBorders>
              <w:top w:val="single" w:sz="4" w:space="0" w:color="auto"/>
              <w:left w:val="single" w:sz="4" w:space="0" w:color="auto"/>
              <w:bottom w:val="single" w:sz="4" w:space="0" w:color="auto"/>
              <w:right w:val="single" w:sz="4" w:space="0" w:color="auto"/>
            </w:tcBorders>
            <w:vAlign w:val="center"/>
            <w:hideMark/>
          </w:tcPr>
          <w:p w14:paraId="088B5F63" w14:textId="77777777" w:rsidR="005A5742" w:rsidRDefault="005A5742">
            <w:pPr>
              <w:pStyle w:val="TAC"/>
              <w:rPr>
                <w:lang w:eastAsia="zh-CN"/>
              </w:rPr>
            </w:pPr>
            <w:r>
              <w:rPr>
                <w:lang w:eastAsia="zh-CN"/>
              </w:rPr>
              <w:t>n28</w:t>
            </w:r>
          </w:p>
        </w:tc>
        <w:tc>
          <w:tcPr>
            <w:tcW w:w="669" w:type="dxa"/>
            <w:tcBorders>
              <w:top w:val="single" w:sz="4" w:space="0" w:color="auto"/>
              <w:left w:val="single" w:sz="4" w:space="0" w:color="auto"/>
              <w:bottom w:val="single" w:sz="4" w:space="0" w:color="auto"/>
              <w:right w:val="single" w:sz="4" w:space="0" w:color="auto"/>
            </w:tcBorders>
            <w:vAlign w:val="center"/>
            <w:hideMark/>
          </w:tcPr>
          <w:p w14:paraId="65D70C24" w14:textId="77777777" w:rsidR="005A5742" w:rsidRDefault="005A5742">
            <w:pPr>
              <w:pStyle w:val="TAC"/>
              <w:rPr>
                <w:bCs/>
                <w:lang w:eastAsia="zh-CN"/>
              </w:rPr>
            </w:pPr>
            <w:r>
              <w:rPr>
                <w:bCs/>
                <w:lang w:eastAsia="zh-CN"/>
              </w:rPr>
              <w:t>834</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05F99D3E" w14:textId="77777777" w:rsidR="005A5742" w:rsidRDefault="005A5742">
            <w:pPr>
              <w:pStyle w:val="TAC"/>
              <w:rPr>
                <w:bCs/>
                <w:lang w:eastAsia="zh-CN"/>
              </w:rPr>
            </w:pPr>
            <w:r>
              <w:rPr>
                <w:bCs/>
                <w:lang w:eastAsia="zh-CN"/>
              </w:rPr>
              <w:t>20</w:t>
            </w:r>
          </w:p>
        </w:tc>
        <w:tc>
          <w:tcPr>
            <w:tcW w:w="623" w:type="dxa"/>
            <w:tcBorders>
              <w:top w:val="single" w:sz="4" w:space="0" w:color="auto"/>
              <w:left w:val="single" w:sz="4" w:space="0" w:color="auto"/>
              <w:bottom w:val="single" w:sz="4" w:space="0" w:color="auto"/>
              <w:right w:val="single" w:sz="4" w:space="0" w:color="auto"/>
            </w:tcBorders>
            <w:vAlign w:val="center"/>
            <w:hideMark/>
          </w:tcPr>
          <w:p w14:paraId="54121708" w14:textId="77777777" w:rsidR="005A5742" w:rsidRDefault="005A5742">
            <w:pPr>
              <w:pStyle w:val="TAC"/>
              <w:rPr>
                <w:bCs/>
                <w:lang w:eastAsia="zh-CN"/>
              </w:rPr>
            </w:pPr>
            <w:r>
              <w:rPr>
                <w:bCs/>
                <w:lang w:eastAsia="zh-CN"/>
              </w:rPr>
              <w:t>15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50A80FF" w14:textId="77777777" w:rsidR="005A5742" w:rsidRDefault="005A5742">
            <w:pPr>
              <w:pStyle w:val="TAC"/>
              <w:rPr>
                <w:bCs/>
                <w:lang w:eastAsia="zh-CN"/>
              </w:rPr>
            </w:pPr>
            <w:r>
              <w:rPr>
                <w:bCs/>
                <w:lang w:eastAsia="zh-CN"/>
              </w:rPr>
              <w:t>20 (RBstart=0)</w:t>
            </w:r>
          </w:p>
        </w:tc>
        <w:tc>
          <w:tcPr>
            <w:tcW w:w="669" w:type="dxa"/>
            <w:tcBorders>
              <w:top w:val="single" w:sz="4" w:space="0" w:color="auto"/>
              <w:left w:val="single" w:sz="4" w:space="0" w:color="auto"/>
              <w:bottom w:val="single" w:sz="4" w:space="0" w:color="auto"/>
              <w:right w:val="single" w:sz="4" w:space="0" w:color="auto"/>
            </w:tcBorders>
            <w:vAlign w:val="center"/>
            <w:hideMark/>
          </w:tcPr>
          <w:p w14:paraId="0F03907B" w14:textId="77777777" w:rsidR="005A5742" w:rsidRDefault="005A5742">
            <w:pPr>
              <w:pStyle w:val="TAC"/>
              <w:rPr>
                <w:lang w:eastAsia="zh-CN"/>
              </w:rPr>
            </w:pPr>
            <w:r>
              <w:rPr>
                <w:lang w:eastAsia="zh-CN"/>
              </w:rPr>
              <w:t>800.5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6CA69FF" w14:textId="77777777" w:rsidR="005A5742" w:rsidRDefault="005A5742">
            <w:pPr>
              <w:pStyle w:val="TAC"/>
              <w:rPr>
                <w:lang w:eastAsia="zh-CN"/>
              </w:rPr>
            </w:pPr>
            <w:r>
              <w:rPr>
                <w:lang w:eastAsia="zh-CN"/>
              </w:rPr>
              <w:t>5</w:t>
            </w:r>
          </w:p>
        </w:tc>
        <w:tc>
          <w:tcPr>
            <w:tcW w:w="633" w:type="dxa"/>
            <w:tcBorders>
              <w:top w:val="single" w:sz="4" w:space="0" w:color="auto"/>
              <w:left w:val="single" w:sz="4" w:space="0" w:color="auto"/>
              <w:bottom w:val="single" w:sz="4" w:space="0" w:color="auto"/>
              <w:right w:val="single" w:sz="4" w:space="0" w:color="auto"/>
            </w:tcBorders>
            <w:noWrap/>
            <w:vAlign w:val="center"/>
            <w:hideMark/>
          </w:tcPr>
          <w:p w14:paraId="6E510EA9" w14:textId="77777777" w:rsidR="005A5742" w:rsidRDefault="005A5742">
            <w:pPr>
              <w:pStyle w:val="TAC"/>
              <w:rPr>
                <w:bCs/>
                <w:lang w:eastAsia="zh-CN"/>
              </w:rPr>
            </w:pPr>
            <w:r>
              <w:rPr>
                <w:bCs/>
                <w:lang w:eastAsia="zh-CN"/>
              </w:rPr>
              <w:t>17.5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AC5DFC" w14:textId="77777777" w:rsidR="005A5742" w:rsidRDefault="005A5742">
            <w:pPr>
              <w:pStyle w:val="TAC"/>
              <w:rPr>
                <w:bCs/>
                <w:lang w:eastAsia="zh-CN"/>
              </w:rPr>
            </w:pPr>
            <w:r>
              <w:rPr>
                <w:bCs/>
                <w:lang w:eastAsia="zh-CN"/>
              </w:rPr>
              <w:t>ACLR2</w:t>
            </w:r>
          </w:p>
        </w:tc>
      </w:tr>
      <w:tr w:rsidR="005A5742" w14:paraId="3DC6D12B" w14:textId="77777777" w:rsidTr="003D4882">
        <w:trPr>
          <w:trHeight w:val="300"/>
          <w:jc w:val="center"/>
        </w:trPr>
        <w:tc>
          <w:tcPr>
            <w:tcW w:w="765" w:type="dxa"/>
            <w:tcBorders>
              <w:top w:val="single" w:sz="4" w:space="0" w:color="auto"/>
              <w:left w:val="single" w:sz="4" w:space="0" w:color="auto"/>
              <w:bottom w:val="single" w:sz="4" w:space="0" w:color="auto"/>
              <w:right w:val="single" w:sz="4" w:space="0" w:color="auto"/>
            </w:tcBorders>
            <w:vAlign w:val="center"/>
            <w:hideMark/>
          </w:tcPr>
          <w:p w14:paraId="0EAE4DF4" w14:textId="77777777" w:rsidR="005A5742" w:rsidRDefault="005A5742">
            <w:pPr>
              <w:pStyle w:val="TAC"/>
              <w:rPr>
                <w:lang w:eastAsia="zh-CN"/>
              </w:rPr>
            </w:pPr>
            <w:r>
              <w:rPr>
                <w:lang w:eastAsia="zh-CN"/>
              </w:rPr>
              <w:t>n5</w:t>
            </w:r>
          </w:p>
        </w:tc>
        <w:tc>
          <w:tcPr>
            <w:tcW w:w="614" w:type="dxa"/>
            <w:tcBorders>
              <w:top w:val="single" w:sz="4" w:space="0" w:color="auto"/>
              <w:left w:val="single" w:sz="4" w:space="0" w:color="auto"/>
              <w:bottom w:val="single" w:sz="4" w:space="0" w:color="auto"/>
              <w:right w:val="single" w:sz="4" w:space="0" w:color="auto"/>
            </w:tcBorders>
            <w:vAlign w:val="center"/>
            <w:hideMark/>
          </w:tcPr>
          <w:p w14:paraId="4FF14429" w14:textId="77777777" w:rsidR="005A5742" w:rsidRDefault="005A5742">
            <w:pPr>
              <w:pStyle w:val="TAC"/>
              <w:rPr>
                <w:lang w:eastAsia="zh-CN"/>
              </w:rPr>
            </w:pPr>
            <w:r>
              <w:rPr>
                <w:lang w:eastAsia="zh-CN"/>
              </w:rPr>
              <w:t>n28</w:t>
            </w:r>
          </w:p>
        </w:tc>
        <w:tc>
          <w:tcPr>
            <w:tcW w:w="669" w:type="dxa"/>
            <w:tcBorders>
              <w:top w:val="single" w:sz="4" w:space="0" w:color="auto"/>
              <w:left w:val="single" w:sz="4" w:space="0" w:color="auto"/>
              <w:bottom w:val="single" w:sz="4" w:space="0" w:color="auto"/>
              <w:right w:val="single" w:sz="4" w:space="0" w:color="auto"/>
            </w:tcBorders>
            <w:vAlign w:val="center"/>
            <w:hideMark/>
          </w:tcPr>
          <w:p w14:paraId="75D0AD69" w14:textId="77777777" w:rsidR="005A5742" w:rsidRDefault="005A5742">
            <w:pPr>
              <w:pStyle w:val="TAC"/>
              <w:rPr>
                <w:bCs/>
                <w:lang w:eastAsia="zh-CN"/>
              </w:rPr>
            </w:pPr>
            <w:r>
              <w:rPr>
                <w:bCs/>
                <w:lang w:eastAsia="zh-CN"/>
              </w:rPr>
              <w:t>834</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1999126" w14:textId="77777777" w:rsidR="005A5742" w:rsidRDefault="005A5742">
            <w:pPr>
              <w:pStyle w:val="TAC"/>
              <w:rPr>
                <w:bCs/>
                <w:lang w:eastAsia="zh-CN"/>
              </w:rPr>
            </w:pPr>
            <w:r>
              <w:rPr>
                <w:bCs/>
                <w:lang w:eastAsia="zh-CN"/>
              </w:rPr>
              <w:t>20</w:t>
            </w:r>
          </w:p>
        </w:tc>
        <w:tc>
          <w:tcPr>
            <w:tcW w:w="623" w:type="dxa"/>
            <w:tcBorders>
              <w:top w:val="single" w:sz="4" w:space="0" w:color="auto"/>
              <w:left w:val="single" w:sz="4" w:space="0" w:color="auto"/>
              <w:bottom w:val="single" w:sz="4" w:space="0" w:color="auto"/>
              <w:right w:val="single" w:sz="4" w:space="0" w:color="auto"/>
            </w:tcBorders>
            <w:vAlign w:val="center"/>
            <w:hideMark/>
          </w:tcPr>
          <w:p w14:paraId="5B625052" w14:textId="77777777" w:rsidR="005A5742" w:rsidRDefault="005A5742">
            <w:pPr>
              <w:pStyle w:val="TAC"/>
              <w:rPr>
                <w:bCs/>
                <w:lang w:eastAsia="zh-CN"/>
              </w:rPr>
            </w:pPr>
            <w:r>
              <w:rPr>
                <w:bCs/>
                <w:lang w:eastAsia="zh-CN"/>
              </w:rPr>
              <w:t>15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5B03ABF" w14:textId="77777777" w:rsidR="005A5742" w:rsidRDefault="005A5742">
            <w:pPr>
              <w:pStyle w:val="TAC"/>
              <w:rPr>
                <w:bCs/>
                <w:lang w:eastAsia="zh-CN"/>
              </w:rPr>
            </w:pPr>
            <w:r>
              <w:rPr>
                <w:bCs/>
                <w:lang w:eastAsia="zh-CN"/>
              </w:rPr>
              <w:t>20 (Rbstart=0)</w:t>
            </w:r>
          </w:p>
        </w:tc>
        <w:tc>
          <w:tcPr>
            <w:tcW w:w="669" w:type="dxa"/>
            <w:tcBorders>
              <w:top w:val="single" w:sz="4" w:space="0" w:color="auto"/>
              <w:left w:val="single" w:sz="4" w:space="0" w:color="auto"/>
              <w:bottom w:val="single" w:sz="4" w:space="0" w:color="auto"/>
              <w:right w:val="single" w:sz="4" w:space="0" w:color="auto"/>
            </w:tcBorders>
            <w:vAlign w:val="center"/>
            <w:hideMark/>
          </w:tcPr>
          <w:p w14:paraId="34CA8CE0" w14:textId="77777777" w:rsidR="005A5742" w:rsidRDefault="005A5742">
            <w:pPr>
              <w:pStyle w:val="TAC"/>
              <w:rPr>
                <w:lang w:eastAsia="zh-CN"/>
              </w:rPr>
            </w:pPr>
            <w:r>
              <w:rPr>
                <w:lang w:eastAsia="zh-CN"/>
              </w:rPr>
              <w:t>888</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98B3EE5" w14:textId="77777777" w:rsidR="005A5742" w:rsidRDefault="005A5742">
            <w:pPr>
              <w:pStyle w:val="TAC"/>
              <w:rPr>
                <w:lang w:eastAsia="zh-CN"/>
              </w:rPr>
            </w:pPr>
            <w:r>
              <w:rPr>
                <w:lang w:eastAsia="zh-CN"/>
              </w:rPr>
              <w:t>30</w:t>
            </w:r>
          </w:p>
        </w:tc>
        <w:tc>
          <w:tcPr>
            <w:tcW w:w="633" w:type="dxa"/>
            <w:tcBorders>
              <w:top w:val="single" w:sz="4" w:space="0" w:color="auto"/>
              <w:left w:val="single" w:sz="4" w:space="0" w:color="auto"/>
              <w:bottom w:val="single" w:sz="4" w:space="0" w:color="auto"/>
              <w:right w:val="single" w:sz="4" w:space="0" w:color="auto"/>
            </w:tcBorders>
            <w:noWrap/>
            <w:vAlign w:val="center"/>
            <w:hideMark/>
          </w:tcPr>
          <w:p w14:paraId="4DF8C902" w14:textId="77777777" w:rsidR="005A5742" w:rsidRDefault="005A5742">
            <w:pPr>
              <w:pStyle w:val="TAC"/>
              <w:rPr>
                <w:bCs/>
                <w:lang w:eastAsia="zh-CN"/>
              </w:rPr>
            </w:pPr>
            <w:r>
              <w:rPr>
                <w:bCs/>
                <w:lang w:eastAsia="zh-CN"/>
              </w:rPr>
              <w:t>2.9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42831" w14:textId="77777777" w:rsidR="005A5742" w:rsidRDefault="005A5742">
            <w:pPr>
              <w:pStyle w:val="TAC"/>
              <w:rPr>
                <w:bCs/>
                <w:lang w:eastAsia="zh-CN"/>
              </w:rPr>
            </w:pPr>
            <w:r>
              <w:rPr>
                <w:bCs/>
                <w:lang w:eastAsia="zh-CN"/>
              </w:rPr>
              <w:t>ACLR2</w:t>
            </w:r>
          </w:p>
        </w:tc>
      </w:tr>
    </w:tbl>
    <w:p w14:paraId="0F5331A5" w14:textId="77777777" w:rsidR="005A5742" w:rsidRDefault="005A5742" w:rsidP="005A5742">
      <w:pPr>
        <w:spacing w:after="120"/>
        <w:rPr>
          <w:rFonts w:eastAsia="宋体"/>
          <w:color w:val="000000"/>
          <w:szCs w:val="24"/>
          <w:lang w:eastAsia="zh-CN"/>
        </w:rPr>
      </w:pPr>
    </w:p>
    <w:p w14:paraId="05A44450" w14:textId="77777777" w:rsidR="005A5742" w:rsidRDefault="005A5742" w:rsidP="005A5742">
      <w:pPr>
        <w:numPr>
          <w:ilvl w:val="0"/>
          <w:numId w:val="30"/>
        </w:numPr>
        <w:overflowPunct/>
        <w:autoSpaceDE/>
        <w:autoSpaceDN/>
        <w:adjustRightInd/>
        <w:textAlignment w:val="auto"/>
        <w:rPr>
          <w:color w:val="000000"/>
          <w:szCs w:val="24"/>
          <w:lang w:eastAsia="zh-CN"/>
        </w:rPr>
      </w:pPr>
      <w:bookmarkStart w:id="10" w:name="_Hlk119491083"/>
      <w:r>
        <w:rPr>
          <w:color w:val="000000"/>
          <w:szCs w:val="24"/>
          <w:lang w:eastAsia="zh-CN"/>
        </w:rPr>
        <w:t>Recommended WF</w:t>
      </w:r>
    </w:p>
    <w:p w14:paraId="09DD5B7A" w14:textId="77777777" w:rsidR="005A5742" w:rsidRDefault="005A5742" w:rsidP="005A5742">
      <w:pPr>
        <w:numPr>
          <w:ilvl w:val="0"/>
          <w:numId w:val="30"/>
        </w:numPr>
        <w:overflowPunct/>
        <w:autoSpaceDE/>
        <w:autoSpaceDN/>
        <w:adjustRightInd/>
        <w:textAlignment w:val="auto"/>
        <w:rPr>
          <w:color w:val="000000"/>
          <w:szCs w:val="24"/>
          <w:lang w:eastAsia="zh-CN"/>
        </w:rPr>
      </w:pPr>
      <w:r>
        <w:rPr>
          <w:b/>
          <w:color w:val="000000"/>
          <w:u w:val="single"/>
          <w:lang w:eastAsia="ko-KR"/>
        </w:rPr>
        <w:t xml:space="preserve">Issue </w:t>
      </w:r>
      <w:r>
        <w:rPr>
          <w:b/>
          <w:color w:val="000000"/>
          <w:u w:val="single"/>
          <w:lang w:eastAsia="zh-CN"/>
        </w:rPr>
        <w:t>2</w:t>
      </w:r>
      <w:r>
        <w:rPr>
          <w:b/>
          <w:color w:val="000000"/>
          <w:u w:val="single"/>
          <w:lang w:eastAsia="ko-KR"/>
        </w:rPr>
        <w:t>-</w:t>
      </w:r>
      <w:r>
        <w:rPr>
          <w:b/>
          <w:color w:val="000000"/>
          <w:u w:val="single"/>
          <w:lang w:eastAsia="zh-CN"/>
        </w:rPr>
        <w:t>4</w:t>
      </w:r>
      <w:r>
        <w:rPr>
          <w:b/>
          <w:color w:val="000000"/>
          <w:u w:val="single"/>
          <w:lang w:eastAsia="ko-KR"/>
        </w:rPr>
        <w:t>:</w:t>
      </w:r>
      <w:r>
        <w:rPr>
          <w:b/>
          <w:color w:val="000000"/>
          <w:u w:val="single"/>
          <w:lang w:eastAsia="zh-CN"/>
        </w:rPr>
        <w:t xml:space="preserve"> 1UL cross band MSD issue</w:t>
      </w:r>
    </w:p>
    <w:p w14:paraId="0C0B0375" w14:textId="77777777" w:rsidR="005A5742" w:rsidRDefault="005A5742" w:rsidP="005A5742">
      <w:pPr>
        <w:numPr>
          <w:ilvl w:val="1"/>
          <w:numId w:val="30"/>
        </w:numPr>
        <w:overflowPunct/>
        <w:autoSpaceDE/>
        <w:autoSpaceDN/>
        <w:adjustRightInd/>
        <w:textAlignment w:val="auto"/>
        <w:rPr>
          <w:color w:val="000000"/>
          <w:szCs w:val="24"/>
          <w:lang w:eastAsia="zh-CN"/>
        </w:rPr>
      </w:pPr>
      <w:r>
        <w:rPr>
          <w:color w:val="000000"/>
          <w:szCs w:val="24"/>
          <w:lang w:eastAsia="zh-CN"/>
        </w:rPr>
        <w:t xml:space="preserve">Based on the agreed CR R4-2206134, one MSD test configuration (n28 30MHz) can be a reference considering the impacts from band n5 UL. </w:t>
      </w:r>
    </w:p>
    <w:p w14:paraId="1D905275" w14:textId="77777777" w:rsidR="005A5742" w:rsidRDefault="005A5742" w:rsidP="005A5742">
      <w:pPr>
        <w:keepNext/>
        <w:keepLines/>
        <w:spacing w:before="60"/>
        <w:jc w:val="center"/>
        <w:rPr>
          <w:rFonts w:ascii="Arial" w:eastAsia="MS Mincho" w:hAnsi="Arial" w:cs="Arial"/>
          <w:b/>
          <w:lang w:eastAsia="en-US"/>
        </w:rPr>
      </w:pPr>
      <w:r>
        <w:rPr>
          <w:rFonts w:ascii="Arial" w:eastAsia="MS Mincho" w:hAnsi="Arial" w:cs="Arial"/>
          <w:b/>
        </w:rPr>
        <w:t xml:space="preserve">Table 5.2.2.5-1 </w:t>
      </w:r>
      <w:r>
        <w:rPr>
          <w:rFonts w:ascii="Arial" w:eastAsia="MS Mincho" w:hAnsi="Arial"/>
          <w:b/>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5A5742" w14:paraId="23BC1A4E" w14:textId="77777777" w:rsidTr="005A57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819C3" w14:textId="77777777" w:rsidR="005A5742" w:rsidRDefault="005A5742">
            <w:pPr>
              <w:keepNext/>
              <w:keepLines/>
              <w:jc w:val="center"/>
              <w:rPr>
                <w:rFonts w:ascii="Arial" w:eastAsia="MS Mincho" w:hAnsi="Arial"/>
                <w:b/>
                <w:sz w:val="18"/>
                <w:lang w:eastAsia="en-US"/>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C11DB6" w14:textId="77777777" w:rsidR="005A5742" w:rsidRDefault="005A5742">
            <w:pPr>
              <w:keepNext/>
              <w:keepLines/>
              <w:jc w:val="center"/>
              <w:rPr>
                <w:rFonts w:ascii="Arial" w:eastAsia="MS Mincho" w:hAnsi="Arial"/>
                <w:b/>
                <w:sz w:val="18"/>
                <w:lang w:eastAsia="en-US"/>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DC115" w14:textId="77777777" w:rsidR="005A5742" w:rsidRDefault="005A5742">
            <w:pPr>
              <w:keepNext/>
              <w:keepLines/>
              <w:jc w:val="center"/>
              <w:rPr>
                <w:rFonts w:ascii="Arial" w:eastAsia="MS Mincho" w:hAnsi="Arial"/>
                <w:b/>
                <w:sz w:val="18"/>
                <w:lang w:eastAsia="en-US"/>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52709" w14:textId="77777777" w:rsidR="005A5742" w:rsidRDefault="005A5742">
            <w:pPr>
              <w:keepNext/>
              <w:keepLines/>
              <w:jc w:val="center"/>
              <w:rPr>
                <w:rFonts w:ascii="Arial" w:eastAsia="MS Mincho" w:hAnsi="Arial"/>
                <w:b/>
                <w:sz w:val="18"/>
                <w:lang w:eastAsia="en-US"/>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74707" w14:textId="77777777" w:rsidR="005A5742" w:rsidRDefault="005A5742">
            <w:pPr>
              <w:keepNext/>
              <w:keepLines/>
              <w:jc w:val="center"/>
              <w:rPr>
                <w:rFonts w:ascii="Arial" w:eastAsia="MS Mincho" w:hAnsi="Arial"/>
                <w:b/>
                <w:sz w:val="18"/>
                <w:lang w:eastAsia="en-US"/>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CD1AE" w14:textId="77777777" w:rsidR="005A5742" w:rsidRDefault="005A5742">
            <w:pPr>
              <w:keepNext/>
              <w:keepLines/>
              <w:jc w:val="center"/>
              <w:rPr>
                <w:rFonts w:ascii="Arial" w:eastAsia="MS Mincho" w:hAnsi="Arial"/>
                <w:b/>
                <w:sz w:val="18"/>
                <w:lang w:eastAsia="en-US"/>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4B688" w14:textId="77777777" w:rsidR="005A5742" w:rsidRDefault="005A5742">
            <w:pPr>
              <w:keepNext/>
              <w:keepLines/>
              <w:jc w:val="center"/>
              <w:rPr>
                <w:rFonts w:ascii="Arial" w:eastAsia="MS Mincho" w:hAnsi="Arial"/>
                <w:b/>
                <w:sz w:val="18"/>
                <w:lang w:eastAsia="en-US"/>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B73B1" w14:textId="77777777" w:rsidR="005A5742" w:rsidRDefault="005A5742">
            <w:pPr>
              <w:keepNext/>
              <w:keepLines/>
              <w:jc w:val="center"/>
              <w:rPr>
                <w:rFonts w:ascii="Arial" w:eastAsia="MS Mincho" w:hAnsi="Arial"/>
                <w:b/>
                <w:sz w:val="18"/>
                <w:lang w:eastAsia="en-US"/>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49E9" w14:textId="77777777" w:rsidR="005A5742" w:rsidRDefault="005A5742">
            <w:pPr>
              <w:keepNext/>
              <w:keepLines/>
              <w:jc w:val="center"/>
              <w:rPr>
                <w:rFonts w:ascii="Arial" w:eastAsia="MS Mincho" w:hAnsi="Arial"/>
                <w:b/>
                <w:sz w:val="18"/>
                <w:lang w:eastAsia="en-US"/>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3A25BF" w14:textId="77777777" w:rsidR="005A5742" w:rsidRDefault="005A5742">
            <w:pPr>
              <w:keepNext/>
              <w:keepLines/>
              <w:jc w:val="center"/>
              <w:rPr>
                <w:rFonts w:ascii="Arial" w:eastAsia="MS Mincho" w:hAnsi="Arial"/>
                <w:b/>
                <w:sz w:val="18"/>
                <w:lang w:eastAsia="en-US"/>
              </w:rPr>
            </w:pPr>
            <w:r>
              <w:rPr>
                <w:rFonts w:ascii="Arial" w:eastAsia="MS Mincho" w:hAnsi="Arial"/>
                <w:b/>
                <w:sz w:val="18"/>
              </w:rPr>
              <w:t>Cross-band</w:t>
            </w:r>
          </w:p>
          <w:p w14:paraId="20C6C969" w14:textId="77777777" w:rsidR="005A5742" w:rsidRDefault="005A5742">
            <w:pPr>
              <w:keepNext/>
              <w:keepLines/>
              <w:jc w:val="center"/>
              <w:rPr>
                <w:rFonts w:ascii="Arial" w:eastAsia="MS Mincho" w:hAnsi="Arial"/>
                <w:b/>
                <w:sz w:val="18"/>
              </w:rPr>
            </w:pPr>
            <w:r>
              <w:rPr>
                <w:rFonts w:ascii="Arial" w:eastAsia="MS Mincho" w:hAnsi="Arial"/>
                <w:b/>
                <w:sz w:val="18"/>
              </w:rPr>
              <w:t>Interference</w:t>
            </w:r>
          </w:p>
          <w:p w14:paraId="05297D64" w14:textId="77777777" w:rsidR="005A5742" w:rsidRDefault="005A5742">
            <w:pPr>
              <w:keepNext/>
              <w:keepLines/>
              <w:jc w:val="center"/>
              <w:rPr>
                <w:rFonts w:ascii="Arial" w:eastAsia="MS Mincho" w:hAnsi="Arial"/>
                <w:b/>
                <w:sz w:val="18"/>
                <w:lang w:eastAsia="en-US"/>
              </w:rPr>
            </w:pPr>
            <w:r>
              <w:rPr>
                <w:rFonts w:ascii="Arial" w:eastAsia="MS Mincho" w:hAnsi="Arial"/>
                <w:b/>
                <w:sz w:val="18"/>
              </w:rPr>
              <w:t>source</w:t>
            </w:r>
          </w:p>
        </w:tc>
      </w:tr>
      <w:tr w:rsidR="005A5742" w14:paraId="764C8CDC" w14:textId="77777777" w:rsidTr="005A57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E5ED" w14:textId="77777777" w:rsidR="005A5742" w:rsidRDefault="005A5742">
            <w:pPr>
              <w:spacing w:after="0"/>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626D" w14:textId="77777777" w:rsidR="005A5742" w:rsidRDefault="005A5742">
            <w:pPr>
              <w:spacing w:after="0"/>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AEBAE" w14:textId="77777777" w:rsidR="005A5742" w:rsidRDefault="005A5742">
            <w:pPr>
              <w:keepNext/>
              <w:keepLines/>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5B42" w14:textId="77777777" w:rsidR="005A5742" w:rsidRDefault="005A5742">
            <w:pPr>
              <w:keepNext/>
              <w:keepLines/>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9E624" w14:textId="77777777" w:rsidR="005A5742" w:rsidRDefault="005A5742">
            <w:pPr>
              <w:keepNext/>
              <w:keepLines/>
              <w:jc w:val="center"/>
              <w:rPr>
                <w:rFonts w:ascii="Arial" w:eastAsia="MS Mincho" w:hAnsi="Arial"/>
                <w:b/>
                <w:sz w:val="18"/>
                <w:lang w:eastAsia="en-US"/>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ED3E2" w14:textId="77777777" w:rsidR="005A5742" w:rsidRDefault="005A5742">
            <w:pPr>
              <w:keepNext/>
              <w:keepLines/>
              <w:jc w:val="center"/>
              <w:rPr>
                <w:rFonts w:ascii="Arial" w:eastAsia="MS Mincho" w:hAnsi="Arial"/>
                <w:b/>
                <w:sz w:val="18"/>
                <w:lang w:eastAsia="en-US"/>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37905" w14:textId="77777777" w:rsidR="005A5742" w:rsidRDefault="005A5742">
            <w:pPr>
              <w:keepNext/>
              <w:keepLines/>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66839" w14:textId="77777777" w:rsidR="005A5742" w:rsidRDefault="005A5742">
            <w:pPr>
              <w:keepNext/>
              <w:keepLines/>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8F70B" w14:textId="77777777" w:rsidR="005A5742" w:rsidRDefault="005A5742">
            <w:pPr>
              <w:keepNext/>
              <w:keepLines/>
              <w:jc w:val="center"/>
              <w:rPr>
                <w:rFonts w:ascii="Arial" w:eastAsia="MS Mincho" w:hAnsi="Arial"/>
                <w:b/>
                <w:sz w:val="18"/>
                <w:lang w:eastAsia="en-US"/>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64DF" w14:textId="77777777" w:rsidR="005A5742" w:rsidRDefault="005A5742">
            <w:pPr>
              <w:spacing w:after="0"/>
              <w:rPr>
                <w:rFonts w:ascii="Arial" w:eastAsia="MS Mincho" w:hAnsi="Arial"/>
                <w:b/>
                <w:sz w:val="18"/>
                <w:lang w:eastAsia="en-US"/>
              </w:rPr>
            </w:pPr>
          </w:p>
        </w:tc>
      </w:tr>
      <w:tr w:rsidR="005A5742" w14:paraId="2FCD8BE5" w14:textId="77777777" w:rsidTr="005A57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4C98E" w14:textId="77777777" w:rsidR="005A5742" w:rsidRDefault="005A5742">
            <w:pPr>
              <w:keepNext/>
              <w:keepLines/>
              <w:jc w:val="center"/>
              <w:rPr>
                <w:rFonts w:ascii="Arial" w:eastAsia="MS Mincho" w:hAnsi="Arial"/>
                <w:sz w:val="18"/>
                <w:lang w:eastAsia="en-US"/>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5389" w14:textId="77777777" w:rsidR="005A5742" w:rsidRDefault="005A5742">
            <w:pPr>
              <w:keepNext/>
              <w:keepLines/>
              <w:jc w:val="center"/>
              <w:rPr>
                <w:rFonts w:ascii="Arial" w:eastAsia="MS Mincho" w:hAnsi="Arial"/>
                <w:sz w:val="18"/>
                <w:lang w:eastAsia="en-US"/>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677E"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91381"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E27B0"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54D07"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8C0F7" w14:textId="77777777" w:rsidR="005A5742" w:rsidRDefault="005A5742">
            <w:pPr>
              <w:keepNext/>
              <w:keepLines/>
              <w:jc w:val="center"/>
              <w:rPr>
                <w:rFonts w:ascii="Arial" w:eastAsia="MS Mincho" w:hAnsi="Arial"/>
                <w:sz w:val="18"/>
                <w:lang w:eastAsia="en-US"/>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F78C8" w14:textId="77777777" w:rsidR="005A5742" w:rsidRDefault="005A5742">
            <w:pPr>
              <w:keepNext/>
              <w:keepLines/>
              <w:jc w:val="center"/>
              <w:rPr>
                <w:rFonts w:ascii="Arial" w:eastAsia="MS Mincho" w:hAnsi="Arial"/>
                <w:sz w:val="18"/>
                <w:lang w:eastAsia="en-US"/>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95B36"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CF630" w14:textId="77777777" w:rsidR="005A5742" w:rsidRDefault="005A5742">
            <w:pPr>
              <w:keepNext/>
              <w:keepLines/>
              <w:jc w:val="center"/>
              <w:rPr>
                <w:rFonts w:ascii="Arial" w:eastAsia="MS Mincho" w:hAnsi="Arial"/>
                <w:bCs/>
                <w:sz w:val="18"/>
                <w:lang w:eastAsia="en-US"/>
              </w:rPr>
            </w:pPr>
            <w:r>
              <w:rPr>
                <w:rFonts w:ascii="Arial" w:eastAsia="MS Mincho" w:hAnsi="Arial"/>
                <w:bCs/>
                <w:sz w:val="18"/>
              </w:rPr>
              <w:t>ACLR2</w:t>
            </w:r>
          </w:p>
        </w:tc>
      </w:tr>
    </w:tbl>
    <w:p w14:paraId="7B7C9ECA" w14:textId="77777777" w:rsidR="005A5742" w:rsidRDefault="005A5742" w:rsidP="005A5742">
      <w:pPr>
        <w:rPr>
          <w:rFonts w:eastAsia="宋体"/>
          <w:color w:val="000000"/>
          <w:szCs w:val="24"/>
          <w:lang w:eastAsia="zh-CN"/>
        </w:rPr>
      </w:pPr>
    </w:p>
    <w:bookmarkEnd w:id="10"/>
    <w:p w14:paraId="76E499F9" w14:textId="77777777" w:rsidR="005A5742" w:rsidRDefault="005A5742" w:rsidP="005A5742">
      <w:pPr>
        <w:rPr>
          <w:b/>
          <w:color w:val="000000"/>
          <w:u w:val="single"/>
          <w:lang w:eastAsia="ko-KR"/>
        </w:rPr>
      </w:pPr>
      <w:r>
        <w:rPr>
          <w:b/>
          <w:color w:val="000000"/>
          <w:u w:val="single"/>
          <w:lang w:eastAsia="ko-KR"/>
        </w:rPr>
        <w:t xml:space="preserve">Issue 2-5: </w:t>
      </w:r>
      <w:bookmarkStart w:id="11" w:name="_Hlk119673180"/>
      <w:r>
        <w:rPr>
          <w:b/>
          <w:color w:val="000000"/>
          <w:u w:val="single"/>
          <w:lang w:eastAsia="ko-KR"/>
        </w:rPr>
        <w:t>2UL cross band MSD issue</w:t>
      </w:r>
      <w:bookmarkEnd w:id="11"/>
    </w:p>
    <w:p w14:paraId="3AF3E98E" w14:textId="77777777" w:rsidR="005A5742" w:rsidRDefault="005A5742" w:rsidP="005A5742">
      <w:pPr>
        <w:numPr>
          <w:ilvl w:val="0"/>
          <w:numId w:val="37"/>
        </w:numPr>
        <w:overflowPunct/>
        <w:autoSpaceDE/>
        <w:autoSpaceDN/>
        <w:adjustRightInd/>
        <w:textAlignment w:val="auto"/>
        <w:rPr>
          <w:bCs/>
          <w:color w:val="000000"/>
          <w:lang w:eastAsia="ko-KR"/>
        </w:rPr>
      </w:pPr>
      <w:r>
        <w:rPr>
          <w:rFonts w:eastAsia="等线"/>
          <w:bCs/>
          <w:color w:val="000000"/>
          <w:lang w:eastAsia="zh-CN"/>
        </w:rPr>
        <w:t>Proposals</w:t>
      </w:r>
    </w:p>
    <w:p w14:paraId="3A53CF6B" w14:textId="77777777" w:rsidR="005A5742" w:rsidRPr="005A5742" w:rsidRDefault="005A5742" w:rsidP="005A5742">
      <w:pPr>
        <w:pStyle w:val="afb"/>
        <w:numPr>
          <w:ilvl w:val="1"/>
          <w:numId w:val="30"/>
        </w:numPr>
        <w:spacing w:before="0" w:beforeAutospacing="0" w:after="120" w:afterAutospacing="0"/>
        <w:ind w:left="1440"/>
        <w:rPr>
          <w:rFonts w:ascii="Times New Roman" w:hAnsi="Times New Roman" w:cs="Times New Roman"/>
          <w:color w:val="000000"/>
          <w:sz w:val="21"/>
          <w:lang w:val="en-GB" w:eastAsia="zh-CN"/>
        </w:rPr>
      </w:pPr>
      <w:r w:rsidRPr="005A5742">
        <w:rPr>
          <w:rFonts w:ascii="Times New Roman" w:hAnsi="Times New Roman" w:cs="Times New Roman"/>
          <w:color w:val="000000"/>
          <w:sz w:val="21"/>
          <w:lang w:val="en-GB"/>
        </w:rPr>
        <w:t xml:space="preserve">Option 1: Two UL n5 and n28 combined MSD for n28DL is further studied for different DL channel bandwidths and UL allocations, in order to define a specific 2UL cross-band MSD for n28 DL under the combined interference on n28 and n5UL. (Skyworks </w:t>
      </w:r>
      <w:r w:rsidRPr="005A5742">
        <w:rPr>
          <w:rFonts w:ascii="Times New Roman" w:hAnsi="Times New Roman" w:cs="Times New Roman"/>
          <w:sz w:val="21"/>
          <w:lang w:val="en-GB"/>
        </w:rPr>
        <w:t>R4-2218387</w:t>
      </w:r>
      <w:r w:rsidRPr="005A5742">
        <w:rPr>
          <w:rFonts w:ascii="Times New Roman" w:hAnsi="Times New Roman" w:cs="Times New Roman"/>
          <w:color w:val="000000"/>
          <w:sz w:val="21"/>
          <w:lang w:val="en-GB"/>
        </w:rPr>
        <w:t>)</w:t>
      </w:r>
    </w:p>
    <w:p w14:paraId="3C4905C0" w14:textId="77777777" w:rsidR="005A5742" w:rsidRDefault="005A5742" w:rsidP="005A5742">
      <w:pPr>
        <w:numPr>
          <w:ilvl w:val="0"/>
          <w:numId w:val="30"/>
        </w:numPr>
        <w:overflowPunct/>
        <w:autoSpaceDE/>
        <w:autoSpaceDN/>
        <w:adjustRightInd/>
        <w:textAlignment w:val="auto"/>
        <w:rPr>
          <w:color w:val="000000"/>
          <w:szCs w:val="24"/>
          <w:lang w:eastAsia="zh-CN"/>
        </w:rPr>
      </w:pPr>
      <w:r>
        <w:rPr>
          <w:color w:val="000000"/>
          <w:szCs w:val="24"/>
          <w:lang w:eastAsia="zh-CN"/>
        </w:rPr>
        <w:t>Recommended WF</w:t>
      </w:r>
    </w:p>
    <w:p w14:paraId="586E7456" w14:textId="77777777" w:rsidR="005A5742" w:rsidRDefault="005A5742" w:rsidP="005A5742">
      <w:pPr>
        <w:numPr>
          <w:ilvl w:val="1"/>
          <w:numId w:val="30"/>
        </w:numPr>
        <w:overflowPunct/>
        <w:autoSpaceDE/>
        <w:adjustRightInd/>
        <w:rPr>
          <w:lang w:eastAsia="zh-CN"/>
        </w:rPr>
      </w:pPr>
      <w:r>
        <w:rPr>
          <w:lang w:eastAsia="zh-CN"/>
        </w:rPr>
        <w:t>The following reference exception can be further studied.</w:t>
      </w:r>
    </w:p>
    <w:p w14:paraId="2071DC10" w14:textId="77777777" w:rsidR="005A5742" w:rsidRDefault="005A5742" w:rsidP="005A5742">
      <w:pPr>
        <w:keepNext/>
        <w:keepLines/>
        <w:spacing w:before="60"/>
        <w:jc w:val="center"/>
        <w:rPr>
          <w:rFonts w:ascii="Arial" w:eastAsia="MS Mincho" w:hAnsi="Arial" w:cs="Arial"/>
          <w:b/>
          <w:lang w:eastAsia="zh-CN"/>
        </w:rPr>
      </w:pPr>
      <w:r>
        <w:rPr>
          <w:rFonts w:ascii="Arial" w:eastAsia="MS Mincho" w:hAnsi="Arial" w:cs="Arial"/>
          <w:b/>
          <w:lang w:eastAsia="zh-CN"/>
        </w:rPr>
        <w:t xml:space="preserve">Table 5.2.2.5-1 </w:t>
      </w:r>
      <w:r>
        <w:rPr>
          <w:rFonts w:ascii="Arial" w:eastAsia="MS Mincho" w:hAnsi="Arial"/>
          <w:b/>
        </w:rPr>
        <w:t>MSD due to two UL band cross band interference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5A5742" w14:paraId="4A9DD898" w14:textId="77777777" w:rsidTr="005A57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41CF7"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810B0"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50B6E"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261E"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73EB6" w14:textId="77777777" w:rsidR="005A5742" w:rsidRDefault="005A5742">
            <w:pPr>
              <w:keepNext/>
              <w:keepLines/>
              <w:spacing w:after="0"/>
              <w:jc w:val="center"/>
              <w:rPr>
                <w:rFonts w:ascii="Arial" w:eastAsia="MS Mincho" w:hAnsi="Arial"/>
                <w:b/>
                <w:sz w:val="18"/>
                <w:lang w:eastAsia="zh-CN"/>
              </w:rPr>
            </w:pPr>
            <w:r>
              <w:rPr>
                <w:rFonts w:ascii="Arial" w:eastAsia="MS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DC8F2"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DD47"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FE62D"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E3013"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7400A" w14:textId="77777777" w:rsidR="005A5742" w:rsidRDefault="005A5742">
            <w:pPr>
              <w:keepNext/>
              <w:keepLines/>
              <w:spacing w:after="0"/>
              <w:jc w:val="center"/>
              <w:rPr>
                <w:rFonts w:ascii="Arial" w:eastAsia="MS Mincho" w:hAnsi="Arial"/>
                <w:b/>
                <w:sz w:val="18"/>
                <w:lang w:eastAsia="zh-CN"/>
              </w:rPr>
            </w:pPr>
            <w:r>
              <w:rPr>
                <w:rFonts w:ascii="Arial" w:eastAsia="MS Mincho" w:hAnsi="Arial"/>
                <w:b/>
                <w:sz w:val="18"/>
                <w:lang w:eastAsia="zh-CN"/>
              </w:rPr>
              <w:t>Cross-band</w:t>
            </w:r>
          </w:p>
          <w:p w14:paraId="16309222" w14:textId="77777777" w:rsidR="005A5742" w:rsidRDefault="005A5742">
            <w:pPr>
              <w:keepNext/>
              <w:keepLines/>
              <w:spacing w:after="0"/>
              <w:jc w:val="center"/>
              <w:rPr>
                <w:rFonts w:ascii="Arial" w:eastAsia="MS Mincho" w:hAnsi="Arial"/>
                <w:b/>
                <w:sz w:val="18"/>
                <w:lang w:eastAsia="zh-CN"/>
              </w:rPr>
            </w:pPr>
            <w:r>
              <w:rPr>
                <w:rFonts w:ascii="Arial" w:eastAsia="MS Mincho" w:hAnsi="Arial"/>
                <w:b/>
                <w:sz w:val="18"/>
                <w:lang w:eastAsia="zh-CN"/>
              </w:rPr>
              <w:t>Interference</w:t>
            </w:r>
          </w:p>
          <w:p w14:paraId="6062D54D" w14:textId="77777777" w:rsidR="005A5742" w:rsidRDefault="005A5742">
            <w:pPr>
              <w:keepNext/>
              <w:keepLines/>
              <w:spacing w:after="0"/>
              <w:jc w:val="center"/>
              <w:rPr>
                <w:rFonts w:ascii="Arial" w:eastAsia="MS Mincho" w:hAnsi="Arial"/>
                <w:b/>
                <w:sz w:val="18"/>
                <w:lang w:eastAsia="zh-CN"/>
              </w:rPr>
            </w:pPr>
            <w:r>
              <w:rPr>
                <w:rFonts w:ascii="Arial" w:eastAsia="MS Mincho" w:hAnsi="Arial"/>
                <w:b/>
                <w:sz w:val="18"/>
                <w:lang w:eastAsia="zh-CN"/>
              </w:rPr>
              <w:t>source</w:t>
            </w:r>
          </w:p>
        </w:tc>
      </w:tr>
      <w:tr w:rsidR="005A5742" w14:paraId="19C95154" w14:textId="77777777" w:rsidTr="005A57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0F18" w14:textId="77777777" w:rsidR="005A5742" w:rsidRDefault="005A5742">
            <w:pPr>
              <w:spacing w:after="0"/>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D753" w14:textId="77777777" w:rsidR="005A5742" w:rsidRDefault="005A5742">
            <w:pPr>
              <w:spacing w:after="0"/>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74931"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C5EC"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8E8F2" w14:textId="77777777" w:rsidR="005A5742" w:rsidRDefault="005A5742">
            <w:pPr>
              <w:keepNext/>
              <w:keepLines/>
              <w:spacing w:after="0"/>
              <w:jc w:val="center"/>
              <w:rPr>
                <w:rFonts w:ascii="Arial" w:eastAsia="MS Mincho" w:hAnsi="Arial"/>
                <w:b/>
                <w:sz w:val="18"/>
                <w:lang w:eastAsia="zh-CN"/>
              </w:rPr>
            </w:pPr>
            <w:r>
              <w:rPr>
                <w:rFonts w:ascii="Arial" w:eastAsia="MS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4935"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E400F"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C5611"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31E" w14:textId="77777777" w:rsidR="005A5742" w:rsidRDefault="005A5742">
            <w:pPr>
              <w:keepNext/>
              <w:keepLines/>
              <w:spacing w:after="0"/>
              <w:jc w:val="center"/>
              <w:rPr>
                <w:rFonts w:ascii="Arial" w:eastAsia="MS Mincho" w:hAnsi="Arial"/>
                <w:b/>
                <w:sz w:val="18"/>
                <w:lang w:eastAsia="en-US"/>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80AC" w14:textId="77777777" w:rsidR="005A5742" w:rsidRDefault="005A5742">
            <w:pPr>
              <w:spacing w:after="0"/>
              <w:rPr>
                <w:rFonts w:ascii="Arial" w:eastAsia="MS Mincho" w:hAnsi="Arial"/>
                <w:b/>
                <w:sz w:val="18"/>
                <w:lang w:eastAsia="zh-CN"/>
              </w:rPr>
            </w:pPr>
          </w:p>
        </w:tc>
      </w:tr>
      <w:tr w:rsidR="005A5742" w14:paraId="05E00EDA" w14:textId="77777777" w:rsidTr="005A57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1CD52" w14:textId="77777777" w:rsidR="005A5742" w:rsidRDefault="005A5742">
            <w:pPr>
              <w:keepNext/>
              <w:keepLines/>
              <w:spacing w:after="0"/>
              <w:jc w:val="center"/>
              <w:rPr>
                <w:rFonts w:ascii="Arial" w:eastAsia="MS Mincho" w:hAnsi="Arial"/>
                <w:sz w:val="18"/>
                <w:lang w:eastAsia="zh-CN"/>
              </w:rPr>
            </w:pPr>
            <w:r>
              <w:rPr>
                <w:rFonts w:ascii="Arial" w:eastAsia="MS Mincho" w:hAnsi="Arial"/>
                <w:sz w:val="18"/>
                <w:lang w:eastAsia="zh-CN"/>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E9969" w14:textId="77777777" w:rsidR="005A5742" w:rsidRDefault="005A5742">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003B8"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B9AFD"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9A06"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2C846"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09F514" w14:textId="77777777" w:rsidR="005A5742" w:rsidRDefault="005A5742">
            <w:pPr>
              <w:keepNext/>
              <w:keepLines/>
              <w:widowControl w:val="0"/>
              <w:spacing w:after="0"/>
              <w:jc w:val="center"/>
              <w:rPr>
                <w:rFonts w:ascii="Arial" w:eastAsia="MS Mincho" w:hAnsi="Arial"/>
                <w:sz w:val="18"/>
                <w:lang w:eastAsia="zh-CN"/>
              </w:rPr>
            </w:pPr>
            <w:r>
              <w:rPr>
                <w:rFonts w:ascii="Arial" w:eastAsia="等线" w:hAnsi="Arial"/>
                <w:bCs/>
                <w:sz w:val="18"/>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B0BDD54" w14:textId="77777777" w:rsidR="005A5742" w:rsidRDefault="005A5742">
            <w:pPr>
              <w:keepNext/>
              <w:keepLines/>
              <w:widowControl w:val="0"/>
              <w:spacing w:after="0"/>
              <w:jc w:val="center"/>
              <w:rPr>
                <w:rFonts w:ascii="Arial" w:eastAsia="MS Mincho" w:hAnsi="Arial"/>
                <w:sz w:val="18"/>
                <w:lang w:eastAsia="zh-CN"/>
              </w:rPr>
            </w:pPr>
            <w:r>
              <w:rPr>
                <w:rFonts w:ascii="Arial" w:eastAsia="等线" w:hAnsi="Arial"/>
                <w:bCs/>
                <w:sz w:val="18"/>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36A9EC"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TBD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18460" w14:textId="77777777" w:rsidR="005A5742" w:rsidRDefault="005A5742">
            <w:pPr>
              <w:keepNext/>
              <w:keepLines/>
              <w:spacing w:after="0"/>
              <w:jc w:val="center"/>
              <w:rPr>
                <w:rFonts w:ascii="Arial" w:eastAsia="MS Mincho" w:hAnsi="Arial"/>
                <w:bCs/>
                <w:sz w:val="18"/>
                <w:lang w:eastAsia="zh-CN"/>
              </w:rPr>
            </w:pPr>
            <w:r>
              <w:rPr>
                <w:rFonts w:ascii="Arial" w:eastAsia="MS Mincho" w:hAnsi="Arial"/>
                <w:bCs/>
                <w:sz w:val="18"/>
                <w:lang w:eastAsia="zh-CN"/>
              </w:rPr>
              <w:t>TBD</w:t>
            </w:r>
          </w:p>
        </w:tc>
      </w:tr>
      <w:tr w:rsidR="005A5742" w14:paraId="409BBACF" w14:textId="77777777" w:rsidTr="005A57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6741B" w14:textId="77777777" w:rsidR="005A5742" w:rsidRDefault="005A5742">
            <w:pPr>
              <w:keepNext/>
              <w:keepLines/>
              <w:spacing w:after="0"/>
              <w:jc w:val="center"/>
              <w:rPr>
                <w:rFonts w:ascii="Arial" w:eastAsia="等线" w:hAnsi="Arial"/>
                <w:sz w:val="18"/>
                <w:lang w:eastAsia="zh-CN"/>
              </w:rPr>
            </w:pPr>
            <w:r>
              <w:rPr>
                <w:rFonts w:ascii="Arial" w:eastAsia="等线" w:hAnsi="Arial"/>
                <w:sz w:val="18"/>
                <w:lang w:eastAsia="zh-CN"/>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2D21" w14:textId="77777777" w:rsidR="005A5742" w:rsidRDefault="005A5742">
            <w:pPr>
              <w:spacing w:after="0"/>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D09B5" w14:textId="77777777" w:rsidR="005A5742" w:rsidRDefault="005A5742">
            <w:pPr>
              <w:keepNext/>
              <w:keepLines/>
              <w:spacing w:after="0"/>
              <w:jc w:val="center"/>
              <w:rPr>
                <w:rFonts w:ascii="Arial" w:eastAsia="等线" w:hAnsi="Arial"/>
                <w:bCs/>
                <w:sz w:val="18"/>
                <w:lang w:eastAsia="zh-CN"/>
              </w:rPr>
            </w:pPr>
            <w:r>
              <w:rPr>
                <w:rFonts w:ascii="Arial" w:eastAsia="等线"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A1981" w14:textId="77777777" w:rsidR="005A5742" w:rsidRDefault="005A5742">
            <w:pPr>
              <w:keepNext/>
              <w:keepLines/>
              <w:spacing w:after="0"/>
              <w:jc w:val="center"/>
              <w:rPr>
                <w:rFonts w:ascii="Arial" w:eastAsia="MS Mincho" w:hAnsi="Arial"/>
                <w:bCs/>
                <w:sz w:val="18"/>
                <w:lang w:eastAsia="zh-CN"/>
              </w:rPr>
            </w:pPr>
            <w:r>
              <w:rPr>
                <w:rFonts w:ascii="Arial" w:eastAsia="等线"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3EE7" w14:textId="77777777" w:rsidR="005A5742" w:rsidRDefault="005A5742">
            <w:pPr>
              <w:keepNext/>
              <w:keepLines/>
              <w:spacing w:after="0"/>
              <w:jc w:val="center"/>
              <w:rPr>
                <w:rFonts w:ascii="Arial" w:eastAsia="MS Mincho" w:hAnsi="Arial"/>
                <w:bCs/>
                <w:sz w:val="18"/>
                <w:lang w:eastAsia="zh-CN"/>
              </w:rPr>
            </w:pPr>
            <w:r>
              <w:rPr>
                <w:rFonts w:ascii="Arial" w:eastAsia="等线"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72A56" w14:textId="77777777" w:rsidR="005A5742" w:rsidRDefault="005A5742">
            <w:pPr>
              <w:keepNext/>
              <w:keepLines/>
              <w:spacing w:after="0"/>
              <w:jc w:val="center"/>
              <w:rPr>
                <w:rFonts w:ascii="Arial" w:eastAsia="MS Mincho" w:hAnsi="Arial"/>
                <w:bCs/>
                <w:sz w:val="18"/>
                <w:lang w:eastAsia="zh-CN"/>
              </w:rPr>
            </w:pPr>
            <w:r>
              <w:rPr>
                <w:rFonts w:ascii="Arial" w:eastAsia="等线" w:hAnsi="Arial"/>
                <w:bCs/>
                <w:sz w:val="18"/>
                <w:lang w:eastAsia="zh-CN"/>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2032" w14:textId="77777777" w:rsidR="005A5742" w:rsidRDefault="005A5742">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2123" w14:textId="77777777" w:rsidR="005A5742" w:rsidRDefault="005A5742">
            <w:pPr>
              <w:spacing w:after="0"/>
              <w:rPr>
                <w:rFonts w:ascii="Arial" w:eastAsia="MS Mincho"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290A" w14:textId="77777777" w:rsidR="005A5742" w:rsidRDefault="005A5742">
            <w:pPr>
              <w:spacing w:after="0"/>
              <w:rPr>
                <w:rFonts w:ascii="Arial" w:eastAsia="MS Mincho" w:hAnsi="Arial"/>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18B4" w14:textId="77777777" w:rsidR="005A5742" w:rsidRDefault="005A5742">
            <w:pPr>
              <w:spacing w:after="0"/>
              <w:rPr>
                <w:rFonts w:ascii="Arial" w:eastAsia="MS Mincho" w:hAnsi="Arial"/>
                <w:bCs/>
                <w:sz w:val="18"/>
                <w:lang w:eastAsia="zh-CN"/>
              </w:rPr>
            </w:pPr>
          </w:p>
        </w:tc>
      </w:tr>
      <w:bookmarkEnd w:id="6"/>
    </w:tbl>
    <w:p w14:paraId="3A44B608" w14:textId="77777777" w:rsidR="004142B1" w:rsidRDefault="004142B1" w:rsidP="00335E21">
      <w:pPr>
        <w:rPr>
          <w:rFonts w:eastAsiaTheme="minorEastAsia"/>
          <w:lang w:eastAsia="zh-CN"/>
        </w:rPr>
      </w:pPr>
    </w:p>
    <w:p w14:paraId="78BBDF0B" w14:textId="77777777" w:rsidR="004142B1" w:rsidRPr="00CF1652" w:rsidRDefault="004142B1" w:rsidP="004142B1">
      <w:pPr>
        <w:rPr>
          <w:rFonts w:eastAsiaTheme="minorEastAsia"/>
          <w:b/>
          <w:sz w:val="22"/>
          <w:u w:val="single"/>
          <w:lang w:eastAsia="zh-CN"/>
        </w:rPr>
      </w:pPr>
      <w:r w:rsidRPr="00CF1652">
        <w:rPr>
          <w:rFonts w:eastAsiaTheme="minorEastAsia"/>
          <w:b/>
          <w:sz w:val="22"/>
          <w:u w:val="single"/>
          <w:lang w:eastAsia="zh-CN"/>
        </w:rPr>
        <w:t>For CA_n8-n20-n28, the followings are agreed:</w:t>
      </w:r>
    </w:p>
    <w:p w14:paraId="0A91620A" w14:textId="77777777" w:rsidR="0071319B" w:rsidRPr="008B5706" w:rsidRDefault="0071319B" w:rsidP="008B5706">
      <w:pPr>
        <w:rPr>
          <w:rFonts w:eastAsiaTheme="minorEastAsia"/>
          <w:b/>
          <w:u w:val="single"/>
          <w:lang w:eastAsia="zh-CN"/>
        </w:rPr>
      </w:pPr>
      <w:r w:rsidRPr="008B5706">
        <w:rPr>
          <w:rFonts w:eastAsiaTheme="minorEastAsia"/>
          <w:b/>
          <w:u w:val="single"/>
          <w:lang w:eastAsia="zh-CN"/>
        </w:rPr>
        <w:t>Antenna architecture(s) discussed in RAN4#105.</w:t>
      </w:r>
    </w:p>
    <w:p w14:paraId="066ABFDA" w14:textId="77777777" w:rsidR="0071319B" w:rsidRDefault="0071319B" w:rsidP="0071319B">
      <w:pPr>
        <w:rPr>
          <w:b/>
          <w:bCs/>
          <w:lang w:eastAsia="zh-CN"/>
        </w:rPr>
      </w:pPr>
      <w:r>
        <w:rPr>
          <w:lang w:eastAsia="zh-CN"/>
        </w:rPr>
        <w:t>Multiple companies provided input [2-10] to this band combinations with 3 antenna approaches which are summarized below. 2-antenna and 4 antenna baseline options that were discussed are also shown:</w:t>
      </w:r>
    </w:p>
    <w:p w14:paraId="484EB3BC" w14:textId="77777777" w:rsidR="0071319B" w:rsidRDefault="0071319B" w:rsidP="0071319B">
      <w:pPr>
        <w:rPr>
          <w:lang w:eastAsia="zh-CN"/>
        </w:rPr>
      </w:pPr>
      <w:r>
        <w:rPr>
          <w:u w:val="single"/>
          <w:lang w:eastAsia="zh-CN"/>
        </w:rPr>
        <w:t>3-antenna Architecture baseline</w:t>
      </w:r>
      <w:r>
        <w:rPr>
          <w:lang w:eastAsia="zh-CN"/>
        </w:rPr>
        <w:t xml:space="preserve"> (n28ATX_n28A/n20RX_n20TX Triplexer on Antenna 1, n8TX/n8RX Duplexer on Antenna 2, and n28A/n20RX_n8RX Diplexer on Antenna 3,</w:t>
      </w:r>
    </w:p>
    <w:p w14:paraId="0E520D37" w14:textId="0F117A17" w:rsidR="0071319B" w:rsidRDefault="0071319B" w:rsidP="0071319B">
      <w:pPr>
        <w:ind w:left="1704"/>
        <w:rPr>
          <w:lang w:eastAsia="zh-CN"/>
        </w:rPr>
      </w:pPr>
      <w:r>
        <w:rPr>
          <w:noProof/>
          <w:lang w:val="en-US" w:eastAsia="zh-CN"/>
        </w:rPr>
        <w:drawing>
          <wp:inline distT="0" distB="0" distL="0" distR="0" wp14:anchorId="310A2C9E" wp14:editId="5D1F2669">
            <wp:extent cx="4001770" cy="1733550"/>
            <wp:effectExtent l="0" t="0" r="0" b="0"/>
            <wp:docPr id="12" name="图片 12" descr="340CAF9E-0C68-46D0-AAAC-94704A87ED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4" descr="340CAF9E-0C68-46D0-AAAC-94704A87ED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1770" cy="1733550"/>
                    </a:xfrm>
                    <a:prstGeom prst="rect">
                      <a:avLst/>
                    </a:prstGeom>
                    <a:noFill/>
                    <a:ln>
                      <a:noFill/>
                    </a:ln>
                  </pic:spPr>
                </pic:pic>
              </a:graphicData>
            </a:graphic>
          </wp:inline>
        </w:drawing>
      </w:r>
    </w:p>
    <w:p w14:paraId="7CD1A941" w14:textId="77777777" w:rsidR="0071319B" w:rsidRDefault="0071319B" w:rsidP="0071319B">
      <w:pPr>
        <w:rPr>
          <w:lang w:eastAsia="zh-CN"/>
        </w:rPr>
      </w:pPr>
      <w:r>
        <w:rPr>
          <w:u w:val="single"/>
          <w:lang w:eastAsia="zh-CN"/>
        </w:rPr>
        <w:t>2-antenna Architecture baseline</w:t>
      </w:r>
      <w:r>
        <w:rPr>
          <w:lang w:eastAsia="zh-CN"/>
        </w:rPr>
        <w:t xml:space="preserve"> (n28ATX_n28A/n20RX_n20TX_n8TX Quad-plexer on Antenna 1, and n28A/n20RX_n8RX_n8TX Triplexer on Antenna 2,</w:t>
      </w:r>
    </w:p>
    <w:p w14:paraId="12571E40" w14:textId="32F73539" w:rsidR="0071319B" w:rsidRDefault="0071319B" w:rsidP="0071319B">
      <w:pPr>
        <w:ind w:left="2556"/>
        <w:rPr>
          <w:lang w:eastAsia="zh-CN"/>
        </w:rPr>
      </w:pPr>
      <w:r>
        <w:rPr>
          <w:noProof/>
          <w:lang w:val="en-US" w:eastAsia="zh-CN"/>
        </w:rPr>
        <w:drawing>
          <wp:inline distT="0" distB="0" distL="0" distR="0" wp14:anchorId="6E5E6437" wp14:editId="16A78071">
            <wp:extent cx="2773045" cy="197104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3045" cy="1971040"/>
                    </a:xfrm>
                    <a:prstGeom prst="rect">
                      <a:avLst/>
                    </a:prstGeom>
                    <a:noFill/>
                    <a:ln>
                      <a:noFill/>
                    </a:ln>
                  </pic:spPr>
                </pic:pic>
              </a:graphicData>
            </a:graphic>
          </wp:inline>
        </w:drawing>
      </w:r>
    </w:p>
    <w:p w14:paraId="3330257D" w14:textId="77777777" w:rsidR="0071319B" w:rsidRDefault="0071319B" w:rsidP="0071319B">
      <w:pPr>
        <w:rPr>
          <w:lang w:eastAsia="zh-CN"/>
        </w:rPr>
      </w:pPr>
      <w:r>
        <w:rPr>
          <w:u w:val="single"/>
          <w:lang w:eastAsia="zh-CN"/>
        </w:rPr>
        <w:t>4-antenna Architecture baseline</w:t>
      </w:r>
      <w:r>
        <w:rPr>
          <w:lang w:eastAsia="zh-CN"/>
        </w:rPr>
        <w:t xml:space="preserve"> (n8TX/n8RX Duplexer on Antenna 1, n28A/n20RX_n28TX Duplexer on Antenna 2, n28A/n20RX_n20TX Duplexer on Antenna 3, and n8 RX filter on Antenna 4</w:t>
      </w:r>
    </w:p>
    <w:p w14:paraId="591AF4A4" w14:textId="77777777" w:rsidR="0071319B" w:rsidRDefault="0071319B" w:rsidP="0071319B">
      <w:pPr>
        <w:ind w:left="2272"/>
        <w:rPr>
          <w:lang w:eastAsia="zh-CN"/>
        </w:rPr>
      </w:pPr>
      <w:r>
        <w:rPr>
          <w:rFonts w:asciiTheme="minorHAnsi" w:eastAsiaTheme="minorEastAsia" w:hAnsiTheme="minorHAnsi" w:cstheme="minorBidi"/>
          <w:sz w:val="21"/>
          <w:szCs w:val="22"/>
          <w:lang w:val="en-US" w:eastAsia="zh-CN"/>
        </w:rPr>
        <w:object w:dxaOrig="5160" w:dyaOrig="2775" w14:anchorId="36378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38.75pt" o:ole="">
            <v:imagedata r:id="rId21" o:title=""/>
          </v:shape>
          <o:OLEObject Type="Embed" ProgID="Visio.Drawing.15" ShapeID="_x0000_i1025" DrawAspect="Content" ObjectID="_1731504874" r:id="rId22"/>
        </w:object>
      </w:r>
    </w:p>
    <w:p w14:paraId="7A28154F" w14:textId="77777777" w:rsidR="0071319B" w:rsidRDefault="0071319B" w:rsidP="0071319B">
      <w:pPr>
        <w:spacing w:after="0"/>
        <w:rPr>
          <w:b/>
          <w:bCs/>
          <w:lang w:eastAsia="zh-CN"/>
        </w:rPr>
      </w:pPr>
    </w:p>
    <w:p w14:paraId="6EC680D1" w14:textId="77777777" w:rsidR="0071319B" w:rsidRDefault="0071319B" w:rsidP="0071319B">
      <w:pPr>
        <w:pStyle w:val="afd"/>
        <w:widowControl/>
        <w:numPr>
          <w:ilvl w:val="0"/>
          <w:numId w:val="38"/>
        </w:numPr>
        <w:spacing w:line="256" w:lineRule="auto"/>
        <w:ind w:leftChars="0"/>
        <w:jc w:val="left"/>
        <w:rPr>
          <w:rFonts w:ascii="Times New Roman" w:hAnsi="Times New Roman"/>
          <w:b/>
          <w:bCs/>
          <w:sz w:val="20"/>
          <w:szCs w:val="20"/>
          <w:lang w:val="en-GB" w:eastAsia="zh-CN"/>
        </w:rPr>
      </w:pPr>
      <w:r>
        <w:rPr>
          <w:rFonts w:ascii="Times New Roman" w:hAnsi="Times New Roman"/>
          <w:b/>
          <w:bCs/>
          <w:sz w:val="20"/>
          <w:szCs w:val="20"/>
          <w:lang w:val="en-GB"/>
        </w:rPr>
        <w:t>Note that in this band combinations, the n28 frequency range is reduced and can be accounted for in the architecture while still supporting full n28 range for other combinations.</w:t>
      </w:r>
    </w:p>
    <w:p w14:paraId="5048BB33" w14:textId="77777777" w:rsidR="0071319B" w:rsidRDefault="0071319B" w:rsidP="0071319B">
      <w:pPr>
        <w:spacing w:after="0"/>
      </w:pPr>
    </w:p>
    <w:p w14:paraId="11427550" w14:textId="77777777" w:rsidR="0071319B" w:rsidRDefault="0071319B" w:rsidP="0071319B">
      <w:r>
        <w:t>3 antenna architecture shown seems like the best compromise with some optimization option for the support of the upper/lower 30MHz of n28 and should be analysed in priority. However, if proponents want to provide analysis for alternate solutions, it should not be precluded.</w:t>
      </w:r>
    </w:p>
    <w:p w14:paraId="3D9B331D" w14:textId="77777777" w:rsidR="0071319B" w:rsidRDefault="0071319B" w:rsidP="0071319B">
      <w:r>
        <w:t>Similarly, although not prioritized, analysis of the delta for a two-antenna case may be useful for comparison.</w:t>
      </w:r>
    </w:p>
    <w:p w14:paraId="0604AA18" w14:textId="77777777" w:rsidR="0071319B" w:rsidRDefault="0071319B" w:rsidP="0071319B">
      <w:pPr>
        <w:rPr>
          <w:b/>
          <w:bCs/>
          <w:u w:val="single"/>
        </w:rPr>
      </w:pPr>
      <w:r>
        <w:rPr>
          <w:b/>
          <w:bCs/>
          <w:u w:val="single"/>
        </w:rPr>
        <w:t>Other architecture aspects:</w:t>
      </w:r>
    </w:p>
    <w:p w14:paraId="7BFE03ED" w14:textId="77777777" w:rsidR="0071319B" w:rsidRDefault="0071319B" w:rsidP="0071319B">
      <w:pPr>
        <w:rPr>
          <w:lang w:eastAsia="zh-CN"/>
        </w:rPr>
      </w:pPr>
      <w:r>
        <w:rPr>
          <w:lang w:eastAsia="zh-CN"/>
        </w:rPr>
        <w:t>Given that three antenna architecture is still the baseline:</w:t>
      </w:r>
    </w:p>
    <w:p w14:paraId="5AE9978D" w14:textId="77777777" w:rsidR="0071319B" w:rsidRDefault="0071319B" w:rsidP="0071319B">
      <w:pPr>
        <w:spacing w:afterLines="50" w:after="120"/>
        <w:rPr>
          <w:lang w:eastAsia="zh-CN"/>
        </w:rPr>
      </w:pPr>
      <w:r>
        <w:rPr>
          <w:b/>
          <w:lang w:eastAsia="zh-CN"/>
        </w:rPr>
        <w:t>Way forward</w:t>
      </w:r>
      <w:r>
        <w:rPr>
          <w:lang w:eastAsia="zh-CN"/>
        </w:rPr>
        <w:t>:</w:t>
      </w:r>
    </w:p>
    <w:p w14:paraId="4E67F12F"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Provide MSD analysis for the TR (Technical Report)</w:t>
      </w:r>
    </w:p>
    <w:p w14:paraId="049C86AC"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 xml:space="preserve">Assuming it is the worst case, analysis is prioritized for 3 antenna architecture based on: </w:t>
      </w:r>
    </w:p>
    <w:p w14:paraId="03E72BDC" w14:textId="77777777" w:rsidR="0071319B" w:rsidRDefault="0071319B" w:rsidP="0071319B">
      <w:pPr>
        <w:numPr>
          <w:ilvl w:val="1"/>
          <w:numId w:val="31"/>
        </w:numPr>
        <w:overflowPunct/>
        <w:autoSpaceDE/>
        <w:autoSpaceDN/>
        <w:adjustRightInd/>
        <w:spacing w:afterLines="50" w:after="120"/>
        <w:textAlignment w:val="auto"/>
        <w:rPr>
          <w:b/>
          <w:bCs/>
          <w:lang w:eastAsia="zh-CN"/>
        </w:rPr>
      </w:pPr>
      <w:r>
        <w:rPr>
          <w:b/>
          <w:bCs/>
          <w:lang w:eastAsia="zh-CN"/>
        </w:rPr>
        <w:t>n28UL/n20+n28DL/n20UL triplexer on antenna 1</w:t>
      </w:r>
    </w:p>
    <w:p w14:paraId="568A5350" w14:textId="77777777" w:rsidR="0071319B" w:rsidRDefault="0071319B" w:rsidP="0071319B">
      <w:pPr>
        <w:numPr>
          <w:ilvl w:val="1"/>
          <w:numId w:val="31"/>
        </w:numPr>
        <w:overflowPunct/>
        <w:autoSpaceDE/>
        <w:autoSpaceDN/>
        <w:adjustRightInd/>
        <w:spacing w:afterLines="50" w:after="120"/>
        <w:textAlignment w:val="auto"/>
        <w:rPr>
          <w:b/>
          <w:bCs/>
          <w:lang w:val="fr-FR" w:eastAsia="zh-CN"/>
        </w:rPr>
      </w:pPr>
      <w:r>
        <w:rPr>
          <w:b/>
          <w:bCs/>
          <w:lang w:val="fr-FR" w:eastAsia="zh-CN"/>
        </w:rPr>
        <w:t>n8UL/n8DL duplexer on antenna 2</w:t>
      </w:r>
    </w:p>
    <w:p w14:paraId="13AB0D57" w14:textId="77777777" w:rsidR="0071319B" w:rsidRDefault="0071319B" w:rsidP="0071319B">
      <w:pPr>
        <w:numPr>
          <w:ilvl w:val="1"/>
          <w:numId w:val="31"/>
        </w:numPr>
        <w:overflowPunct/>
        <w:autoSpaceDE/>
        <w:autoSpaceDN/>
        <w:adjustRightInd/>
        <w:spacing w:afterLines="50" w:after="120"/>
        <w:textAlignment w:val="auto"/>
        <w:rPr>
          <w:b/>
          <w:bCs/>
          <w:lang w:val="fr-FR" w:eastAsia="zh-CN"/>
        </w:rPr>
      </w:pPr>
      <w:r>
        <w:rPr>
          <w:b/>
          <w:bCs/>
          <w:lang w:val="fr-FR" w:eastAsia="zh-CN"/>
        </w:rPr>
        <w:t>n20+n28DL/n8DL duplexer on antenna 3</w:t>
      </w:r>
    </w:p>
    <w:p w14:paraId="242B7DF3" w14:textId="77777777" w:rsidR="0071319B" w:rsidRDefault="0071319B" w:rsidP="0071319B">
      <w:pPr>
        <w:numPr>
          <w:ilvl w:val="1"/>
          <w:numId w:val="31"/>
        </w:numPr>
        <w:overflowPunct/>
        <w:autoSpaceDE/>
        <w:autoSpaceDN/>
        <w:adjustRightInd/>
        <w:spacing w:afterLines="50" w:after="120"/>
        <w:textAlignment w:val="auto"/>
        <w:rPr>
          <w:b/>
          <w:bCs/>
          <w:lang w:val="en-US" w:eastAsia="zh-CN"/>
        </w:rPr>
      </w:pPr>
      <w:r>
        <w:rPr>
          <w:b/>
          <w:bCs/>
          <w:lang w:val="en-US" w:eastAsia="zh-CN"/>
        </w:rPr>
        <w:t>For comparison purpose, analysis of alternate two or three antenna solutions are not precluded, and if a worse case is found it can be discussed whether it should be used for the MSD feasibility.</w:t>
      </w:r>
    </w:p>
    <w:p w14:paraId="338BA7B9"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10db antenna isolation is used for MSD calculations</w:t>
      </w:r>
    </w:p>
    <w:p w14:paraId="0FAE32E3"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The normal Tx/Rx 50dB isolation is used between UL and DL of the same FDD bands for duplexer/triplexer/quadplexer. If higher insertion loss is needed to meet the 50dB it can be accounted in DeltaT/R</w:t>
      </w:r>
    </w:p>
    <w:p w14:paraId="28E2D74D"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For different FDD bands within triplexer/quadplexer companies are encouraged to provide feasible isolation between ULs and DLs</w:t>
      </w:r>
    </w:p>
    <w:p w14:paraId="216A7E97" w14:textId="77777777"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For diversity path, the DL filter provide at least 40dB of Rejection of the UL of the same band and companies are encouraged to provide feasible rejection for UL of other bands.</w:t>
      </w:r>
    </w:p>
    <w:p w14:paraId="0D8723A0" w14:textId="7346A9DB" w:rsidR="0071319B" w:rsidRDefault="0071319B" w:rsidP="0071319B">
      <w:pPr>
        <w:numPr>
          <w:ilvl w:val="0"/>
          <w:numId w:val="31"/>
        </w:numPr>
        <w:overflowPunct/>
        <w:autoSpaceDE/>
        <w:autoSpaceDN/>
        <w:adjustRightInd/>
        <w:spacing w:afterLines="50" w:after="120"/>
        <w:textAlignment w:val="auto"/>
        <w:rPr>
          <w:b/>
          <w:bCs/>
          <w:lang w:eastAsia="zh-CN"/>
        </w:rPr>
      </w:pPr>
      <w:r>
        <w:rPr>
          <w:b/>
          <w:bCs/>
          <w:lang w:eastAsia="zh-CN"/>
        </w:rPr>
        <w:t>Companies are encouraged to provide input on the feasibility of such values</w:t>
      </w:r>
      <w:r w:rsidR="00D15423">
        <w:rPr>
          <w:rFonts w:eastAsiaTheme="minorEastAsia" w:hint="eastAsia"/>
          <w:b/>
          <w:bCs/>
          <w:lang w:eastAsia="zh-CN"/>
        </w:rPr>
        <w:t>.</w:t>
      </w:r>
    </w:p>
    <w:p w14:paraId="146E7084" w14:textId="77777777" w:rsidR="0071319B" w:rsidRPr="00D15423" w:rsidRDefault="0071319B" w:rsidP="0071319B">
      <w:pPr>
        <w:spacing w:afterLines="50" w:after="120"/>
        <w:rPr>
          <w:b/>
          <w:bCs/>
          <w:lang w:eastAsia="zh-CN"/>
        </w:rPr>
      </w:pPr>
    </w:p>
    <w:p w14:paraId="6BDF450D" w14:textId="77777777" w:rsidR="0071319B" w:rsidRPr="008B5706" w:rsidRDefault="0071319B" w:rsidP="008B5706">
      <w:pPr>
        <w:rPr>
          <w:rFonts w:eastAsiaTheme="minorEastAsia"/>
          <w:b/>
          <w:u w:val="single"/>
          <w:lang w:eastAsia="zh-CN"/>
        </w:rPr>
      </w:pPr>
      <w:r w:rsidRPr="008B5706">
        <w:rPr>
          <w:rFonts w:eastAsiaTheme="minorEastAsia"/>
          <w:b/>
          <w:u w:val="single"/>
          <w:lang w:eastAsia="zh-CN"/>
        </w:rPr>
        <w:t>MSD studies</w:t>
      </w:r>
    </w:p>
    <w:p w14:paraId="6F690067" w14:textId="77777777" w:rsidR="0071319B" w:rsidRPr="008B5706" w:rsidRDefault="0071319B" w:rsidP="0071319B">
      <w:pPr>
        <w:rPr>
          <w:rFonts w:eastAsiaTheme="minorHAnsi"/>
          <w:lang w:val="en-US" w:eastAsia="zh-CN"/>
        </w:rPr>
      </w:pPr>
      <w:r w:rsidRPr="008B5706">
        <w:t xml:space="preserve">No change in the agreement in the WF from RAN4#104-bis-e [11]. </w:t>
      </w:r>
      <w:r w:rsidRPr="008B5706">
        <w:rPr>
          <w:bCs/>
          <w:lang w:eastAsia="zh-CN"/>
        </w:rPr>
        <w:t>Companies [2, 8, 10] have already provided MSD analysis given the previous WF. The analysis/results of the baseline architecture shall be considered for the technical report.</w:t>
      </w:r>
    </w:p>
    <w:p w14:paraId="4A0EF681" w14:textId="77777777" w:rsidR="004142B1" w:rsidRPr="004142B1" w:rsidRDefault="004142B1" w:rsidP="00335E21">
      <w:pPr>
        <w:rPr>
          <w:rFonts w:eastAsiaTheme="minorEastAsia"/>
          <w:lang w:eastAsia="zh-CN"/>
        </w:rPr>
      </w:pPr>
    </w:p>
    <w:p w14:paraId="37D259DA"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7F37E61B" w14:textId="7B4BF5FE"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CA_n5-n8</w:t>
      </w:r>
      <w:r w:rsidR="00C43C58" w:rsidRPr="00D25EFD">
        <w:rPr>
          <w:rFonts w:eastAsiaTheme="minorEastAsia" w:hint="eastAsia"/>
          <w:b/>
          <w:u w:val="single"/>
          <w:lang w:eastAsia="zh-CN"/>
        </w:rPr>
        <w:t>:</w:t>
      </w:r>
    </w:p>
    <w:p w14:paraId="464CEF26" w14:textId="1B1B5D17" w:rsidR="00C43C58" w:rsidRPr="00C43C58" w:rsidRDefault="00AC1882" w:rsidP="00F24924">
      <w:pPr>
        <w:rPr>
          <w:rFonts w:eastAsiaTheme="minorEastAsia"/>
          <w:lang w:val="en-US" w:eastAsia="zh-CN"/>
        </w:rPr>
      </w:pPr>
      <w:r>
        <w:rPr>
          <w:rFonts w:eastAsiaTheme="minorEastAsia" w:hint="eastAsia"/>
          <w:lang w:val="en-US" w:eastAsia="zh-CN"/>
        </w:rPr>
        <w:t>Tib/Rib and MSD studies for 1UL and 2UL.</w:t>
      </w:r>
    </w:p>
    <w:p w14:paraId="6342C5A1" w14:textId="3AAF141A"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CA_n5-n28</w:t>
      </w:r>
      <w:r w:rsidR="009F2D8B">
        <w:rPr>
          <w:rFonts w:eastAsiaTheme="minorEastAsia" w:hint="eastAsia"/>
          <w:b/>
          <w:u w:val="single"/>
          <w:lang w:eastAsia="zh-CN"/>
        </w:rPr>
        <w:t>:</w:t>
      </w:r>
    </w:p>
    <w:p w14:paraId="13A49CB7" w14:textId="5470914D" w:rsidR="00F24924" w:rsidRPr="00AC1882" w:rsidRDefault="00AC1882" w:rsidP="00F24924">
      <w:pPr>
        <w:rPr>
          <w:rFonts w:eastAsiaTheme="minorEastAsia"/>
          <w:lang w:val="en-US" w:eastAsia="zh-CN"/>
        </w:rPr>
      </w:pPr>
      <w:r>
        <w:rPr>
          <w:rFonts w:eastAsiaTheme="minorEastAsia" w:hint="eastAsia"/>
          <w:lang w:val="en-US" w:eastAsia="zh-CN"/>
        </w:rPr>
        <w:t>MSD study for 2UL.</w:t>
      </w:r>
    </w:p>
    <w:p w14:paraId="445EEC76" w14:textId="69A2FCEA" w:rsidR="00F24924" w:rsidRPr="00D25EFD" w:rsidRDefault="00F24924" w:rsidP="00F24924">
      <w:pPr>
        <w:rPr>
          <w:rFonts w:eastAsiaTheme="minorEastAsia"/>
          <w:b/>
          <w:u w:val="single"/>
          <w:lang w:eastAsia="zh-CN"/>
        </w:rPr>
      </w:pPr>
      <w:r w:rsidRPr="00D25EFD">
        <w:rPr>
          <w:rFonts w:eastAsiaTheme="minorEastAsia" w:hint="eastAsia"/>
          <w:b/>
          <w:u w:val="single"/>
          <w:lang w:eastAsia="zh-CN"/>
        </w:rPr>
        <w:t>For CA_n8-n20-n28</w:t>
      </w:r>
      <w:r w:rsidR="009F2D8B">
        <w:rPr>
          <w:rFonts w:eastAsiaTheme="minorEastAsia" w:hint="eastAsia"/>
          <w:b/>
          <w:u w:val="single"/>
          <w:lang w:eastAsia="zh-CN"/>
        </w:rPr>
        <w:t>:</w:t>
      </w:r>
    </w:p>
    <w:p w14:paraId="460DEFC8" w14:textId="342BD8DF" w:rsidR="00624F74" w:rsidRPr="00D25EFD" w:rsidRDefault="00AC1882" w:rsidP="00F24924">
      <w:pPr>
        <w:rPr>
          <w:rFonts w:eastAsiaTheme="minorEastAsia"/>
          <w:lang w:val="en-US" w:eastAsia="zh-CN"/>
        </w:rPr>
      </w:pPr>
      <w:r>
        <w:rPr>
          <w:rFonts w:eastAsiaTheme="minorEastAsia" w:hint="eastAsia"/>
          <w:lang w:val="en-US" w:eastAsia="zh-CN"/>
        </w:rPr>
        <w:t xml:space="preserve">Tib/Rib and MSD study for </w:t>
      </w:r>
      <w:r w:rsidRPr="00920ECD">
        <w:rPr>
          <w:lang w:val="en-US"/>
        </w:rPr>
        <w:t>CA_n8-n20-n28</w:t>
      </w:r>
      <w:r>
        <w:rPr>
          <w:rFonts w:eastAsiaTheme="minorEastAsia" w:hint="eastAsia"/>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E2BA510" w:rsidR="005A6C96" w:rsidRDefault="00721CF6" w:rsidP="00701410">
      <w:pPr>
        <w:pStyle w:val="4"/>
        <w:rPr>
          <w:rFonts w:cs="Arial"/>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593E2F5"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2CCD8430" w:rsidR="003E3A1A" w:rsidRDefault="008847D7" w:rsidP="003E3A1A">
      <w:pPr>
        <w:overflowPunct/>
        <w:autoSpaceDE/>
        <w:autoSpaceDN/>
        <w:snapToGrid w:val="0"/>
        <w:spacing w:after="0"/>
        <w:textAlignment w:val="auto"/>
        <w:rPr>
          <w:rFonts w:ascii="Arial" w:eastAsiaTheme="minorEastAsia" w:hAnsi="Arial" w:cs="Arial"/>
          <w:bCs/>
          <w:lang w:eastAsia="zh-CN"/>
        </w:rPr>
      </w:pPr>
      <w:r w:rsidRPr="00650121">
        <w:rPr>
          <w:rFonts w:ascii="Arial" w:eastAsiaTheme="minorEastAsia" w:hAnsi="Arial" w:cs="Arial" w:hint="eastAsia"/>
          <w:bCs/>
          <w:lang w:eastAsia="zh-CN"/>
        </w:rPr>
        <w:t>RAN4#104</w:t>
      </w:r>
      <w:r w:rsidR="009F2D8B">
        <w:rPr>
          <w:rFonts w:ascii="Arial" w:eastAsiaTheme="minorEastAsia" w:hAnsi="Arial" w:cs="Arial" w:hint="eastAsia"/>
          <w:bCs/>
          <w:lang w:eastAsia="zh-CN"/>
        </w:rPr>
        <w:t>b</w:t>
      </w:r>
      <w:r w:rsidRPr="00650121">
        <w:rPr>
          <w:rFonts w:ascii="Arial" w:eastAsiaTheme="minorEastAsia" w:hAnsi="Arial" w:cs="Arial" w:hint="eastAsia"/>
          <w:bCs/>
          <w:lang w:eastAsia="zh-CN"/>
        </w:rPr>
        <w:t>e</w:t>
      </w:r>
      <w:r w:rsidR="00650121">
        <w:rPr>
          <w:rFonts w:ascii="Arial" w:eastAsiaTheme="minorEastAsia" w:hAnsi="Arial" w:cs="Arial" w:hint="eastAsia"/>
          <w:bCs/>
          <w:lang w:eastAsia="zh-CN"/>
        </w:rPr>
        <w:t xml:space="preserve"> meeting contributions</w:t>
      </w:r>
      <w:r w:rsidRPr="00650121">
        <w:rPr>
          <w:rFonts w:ascii="Arial" w:eastAsiaTheme="minorEastAsia" w:hAnsi="Arial" w:cs="Arial" w:hint="eastAsia"/>
          <w:bCs/>
          <w:lang w:eastAsia="zh-CN"/>
        </w:rPr>
        <w:t>:</w:t>
      </w:r>
    </w:p>
    <w:p w14:paraId="102B5A64"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R4-2215445</w:t>
      </w:r>
      <w:r w:rsidRPr="009F5CDF">
        <w:rPr>
          <w:rFonts w:eastAsiaTheme="minorEastAsia"/>
          <w:bCs/>
          <w:lang w:eastAsia="zh-CN"/>
        </w:rPr>
        <w:tab/>
        <w:t>CA_n5-n8 Feasibility and assumptions for UE-UE RF Requirements</w:t>
      </w:r>
      <w:r w:rsidRPr="009F5CDF">
        <w:rPr>
          <w:rFonts w:eastAsiaTheme="minorEastAsia"/>
          <w:bCs/>
          <w:lang w:eastAsia="zh-CN"/>
        </w:rPr>
        <w:tab/>
        <w:t>Murata Manufacturing Co Ltd.</w:t>
      </w:r>
    </w:p>
    <w:p w14:paraId="6A376C37"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R4-2215662</w:t>
      </w:r>
      <w:r w:rsidRPr="009F5CDF">
        <w:rPr>
          <w:rFonts w:eastAsiaTheme="minorEastAsia"/>
          <w:bCs/>
          <w:lang w:eastAsia="zh-CN"/>
        </w:rPr>
        <w:tab/>
        <w:t>On CA_n5-n8 architectures</w:t>
      </w:r>
      <w:r w:rsidRPr="009F5CDF">
        <w:rPr>
          <w:rFonts w:eastAsiaTheme="minorEastAsia"/>
          <w:bCs/>
          <w:lang w:eastAsia="zh-CN"/>
        </w:rPr>
        <w:tab/>
        <w:t>Apple</w:t>
      </w:r>
    </w:p>
    <w:p w14:paraId="6B3F7B87"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R4-2215663</w:t>
      </w:r>
      <w:r w:rsidRPr="009F5CDF">
        <w:rPr>
          <w:rFonts w:eastAsiaTheme="minorEastAsia"/>
          <w:bCs/>
          <w:lang w:eastAsia="zh-CN"/>
        </w:rPr>
        <w:tab/>
        <w:t>On CA_n5-n28 architectures</w:t>
      </w:r>
      <w:r w:rsidRPr="009F5CDF">
        <w:rPr>
          <w:rFonts w:eastAsiaTheme="minorEastAsia"/>
          <w:bCs/>
          <w:lang w:eastAsia="zh-CN"/>
        </w:rPr>
        <w:tab/>
        <w:t>Apple</w:t>
      </w:r>
    </w:p>
    <w:p w14:paraId="7D72EC6A"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R4-2215664</w:t>
      </w:r>
      <w:r w:rsidRPr="009F5CDF">
        <w:rPr>
          <w:rFonts w:eastAsiaTheme="minorEastAsia"/>
          <w:bCs/>
          <w:lang w:eastAsia="zh-CN"/>
        </w:rPr>
        <w:tab/>
        <w:t>On CA_n8-n20-n28 architectures</w:t>
      </w:r>
      <w:r w:rsidRPr="009F5CDF">
        <w:rPr>
          <w:rFonts w:eastAsiaTheme="minorEastAsia"/>
          <w:bCs/>
          <w:lang w:eastAsia="zh-CN"/>
        </w:rPr>
        <w:tab/>
        <w:t>Apple</w:t>
      </w:r>
    </w:p>
    <w:p w14:paraId="3CE4A0CF"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R4-2215896</w:t>
      </w:r>
      <w:r w:rsidRPr="009F5CDF">
        <w:rPr>
          <w:rFonts w:eastAsiaTheme="minorEastAsia"/>
          <w:bCs/>
          <w:lang w:eastAsia="zh-CN"/>
        </w:rPr>
        <w:tab/>
        <w:t>Feasible on CA band combination of n5-n8</w:t>
      </w:r>
      <w:r w:rsidRPr="009F5CDF">
        <w:rPr>
          <w:rFonts w:eastAsiaTheme="minorEastAsia"/>
          <w:bCs/>
          <w:lang w:eastAsia="zh-CN"/>
        </w:rPr>
        <w:tab/>
        <w:t>ZTE Corporation</w:t>
      </w:r>
    </w:p>
    <w:p w14:paraId="29F9FA3F"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R4-2215897</w:t>
      </w:r>
      <w:r w:rsidRPr="009F5CDF">
        <w:rPr>
          <w:rFonts w:eastAsiaTheme="minorEastAsia"/>
          <w:bCs/>
          <w:lang w:eastAsia="zh-CN"/>
        </w:rPr>
        <w:tab/>
        <w:t>RF requirements on CA band combination of n5-n8</w:t>
      </w:r>
      <w:r w:rsidRPr="009F5CDF">
        <w:rPr>
          <w:rFonts w:eastAsiaTheme="minorEastAsia"/>
          <w:bCs/>
          <w:lang w:eastAsia="zh-CN"/>
        </w:rPr>
        <w:tab/>
        <w:t>ZTE Corporation</w:t>
      </w:r>
    </w:p>
    <w:p w14:paraId="7601FC94"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R4-2215898</w:t>
      </w:r>
      <w:r w:rsidRPr="009F5CDF">
        <w:rPr>
          <w:rFonts w:eastAsiaTheme="minorEastAsia"/>
          <w:bCs/>
          <w:lang w:eastAsia="zh-CN"/>
        </w:rPr>
        <w:tab/>
        <w:t>RF requirements on CA band combination of n5-n28</w:t>
      </w:r>
      <w:r w:rsidRPr="009F5CDF">
        <w:rPr>
          <w:rFonts w:eastAsiaTheme="minorEastAsia"/>
          <w:bCs/>
          <w:lang w:eastAsia="zh-CN"/>
        </w:rPr>
        <w:tab/>
        <w:t>ZTE Corporation</w:t>
      </w:r>
    </w:p>
    <w:p w14:paraId="4543B4B9"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R4-2216039</w:t>
      </w:r>
      <w:r w:rsidRPr="009F5CDF">
        <w:rPr>
          <w:rFonts w:eastAsiaTheme="minorEastAsia"/>
          <w:bCs/>
          <w:lang w:eastAsia="zh-CN"/>
        </w:rPr>
        <w:tab/>
        <w:t>Discussion on feasibility study for CA_n5-n8</w:t>
      </w:r>
      <w:r w:rsidRPr="009F5CDF">
        <w:rPr>
          <w:rFonts w:eastAsiaTheme="minorEastAsia"/>
          <w:bCs/>
          <w:lang w:eastAsia="zh-CN"/>
        </w:rPr>
        <w:tab/>
        <w:t>Xiaomi</w:t>
      </w:r>
    </w:p>
    <w:p w14:paraId="5178F9E5"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R4-2216040</w:t>
      </w:r>
      <w:r w:rsidRPr="009F5CDF">
        <w:rPr>
          <w:rFonts w:eastAsiaTheme="minorEastAsia"/>
          <w:bCs/>
          <w:lang w:eastAsia="zh-CN"/>
        </w:rPr>
        <w:tab/>
        <w:t>Discussion on feasibility study for CA_n5-n28</w:t>
      </w:r>
      <w:r w:rsidRPr="009F5CDF">
        <w:rPr>
          <w:rFonts w:eastAsiaTheme="minorEastAsia"/>
          <w:bCs/>
          <w:lang w:eastAsia="zh-CN"/>
        </w:rPr>
        <w:tab/>
        <w:t>Xiaomi</w:t>
      </w:r>
    </w:p>
    <w:p w14:paraId="2917941E"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R4-2216041</w:t>
      </w:r>
      <w:r w:rsidRPr="009F5CDF">
        <w:rPr>
          <w:rFonts w:eastAsiaTheme="minorEastAsia"/>
          <w:bCs/>
          <w:lang w:eastAsia="zh-CN"/>
        </w:rPr>
        <w:tab/>
        <w:t>Discussion on feasibility study for CA_n8-n20-n28</w:t>
      </w:r>
      <w:r w:rsidRPr="009F5CDF">
        <w:rPr>
          <w:rFonts w:eastAsiaTheme="minorEastAsia"/>
          <w:bCs/>
          <w:lang w:eastAsia="zh-CN"/>
        </w:rPr>
        <w:tab/>
        <w:t>Xiaomi</w:t>
      </w:r>
    </w:p>
    <w:p w14:paraId="089A1925"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R4-2216136</w:t>
      </w:r>
      <w:r w:rsidRPr="009F5CDF">
        <w:rPr>
          <w:rFonts w:eastAsiaTheme="minorEastAsia"/>
          <w:bCs/>
          <w:lang w:eastAsia="zh-CN"/>
        </w:rPr>
        <w:tab/>
        <w:t>Further discussion on feasibility aspects for 700800900MHz CA band combinations</w:t>
      </w:r>
      <w:r w:rsidRPr="009F5CDF">
        <w:rPr>
          <w:rFonts w:eastAsiaTheme="minorEastAsia"/>
          <w:bCs/>
          <w:lang w:eastAsia="zh-CN"/>
        </w:rPr>
        <w:tab/>
        <w:t>vivo</w:t>
      </w:r>
    </w:p>
    <w:p w14:paraId="1AC3568B"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R4-2216137</w:t>
      </w:r>
      <w:r w:rsidRPr="009F5CDF">
        <w:rPr>
          <w:rFonts w:eastAsiaTheme="minorEastAsia"/>
          <w:bCs/>
          <w:lang w:eastAsia="zh-CN"/>
        </w:rPr>
        <w:tab/>
        <w:t>Further discussion on RF requirement impacts for 700800900MHz CA band combinations</w:t>
      </w:r>
      <w:r w:rsidRPr="009F5CDF">
        <w:rPr>
          <w:rFonts w:eastAsiaTheme="minorEastAsia"/>
          <w:bCs/>
          <w:lang w:eastAsia="zh-CN"/>
        </w:rPr>
        <w:tab/>
        <w:t>vivo</w:t>
      </w:r>
    </w:p>
    <w:p w14:paraId="52DBCB84"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R4-2216340</w:t>
      </w:r>
      <w:r w:rsidRPr="009F5CDF">
        <w:rPr>
          <w:rFonts w:eastAsiaTheme="minorEastAsia"/>
          <w:bCs/>
          <w:lang w:eastAsia="zh-CN"/>
        </w:rPr>
        <w:tab/>
        <w:t>Considerations on CA_n5-n8</w:t>
      </w:r>
      <w:r w:rsidRPr="009F5CDF">
        <w:rPr>
          <w:rFonts w:eastAsiaTheme="minorEastAsia"/>
          <w:bCs/>
          <w:lang w:eastAsia="zh-CN"/>
        </w:rPr>
        <w:tab/>
        <w:t>Qualcomm Finland RFFE Oy</w:t>
      </w:r>
    </w:p>
    <w:p w14:paraId="551B698F"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R4-2216345</w:t>
      </w:r>
      <w:r w:rsidRPr="009F5CDF">
        <w:rPr>
          <w:rFonts w:eastAsiaTheme="minorEastAsia"/>
          <w:bCs/>
          <w:lang w:eastAsia="zh-CN"/>
        </w:rPr>
        <w:tab/>
        <w:t>Considerations on CA_n5-n28</w:t>
      </w:r>
      <w:r w:rsidRPr="009F5CDF">
        <w:rPr>
          <w:rFonts w:eastAsiaTheme="minorEastAsia"/>
          <w:bCs/>
          <w:lang w:eastAsia="zh-CN"/>
        </w:rPr>
        <w:tab/>
        <w:t>Qualcomm Finland RFFE Oy</w:t>
      </w:r>
    </w:p>
    <w:p w14:paraId="17AD6E4A" w14:textId="239686C6"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R4-2216346</w:t>
      </w:r>
      <w:r w:rsidRPr="009F5CDF">
        <w:rPr>
          <w:rFonts w:eastAsiaTheme="minorEastAsia"/>
          <w:bCs/>
          <w:lang w:eastAsia="zh-CN"/>
        </w:rPr>
        <w:tab/>
        <w:t>Considerations on CA_n8-n20-n28</w:t>
      </w:r>
      <w:r w:rsidRPr="009F5CDF">
        <w:rPr>
          <w:rFonts w:eastAsiaTheme="minorEastAsia"/>
          <w:bCs/>
          <w:lang w:eastAsia="zh-CN"/>
        </w:rPr>
        <w:tab/>
      </w:r>
      <w:r w:rsidR="00A40E96">
        <w:rPr>
          <w:rFonts w:eastAsiaTheme="minorEastAsia" w:hint="eastAsia"/>
          <w:bCs/>
          <w:lang w:eastAsia="zh-CN"/>
        </w:rPr>
        <w:tab/>
      </w:r>
      <w:r w:rsidRPr="009F5CDF">
        <w:rPr>
          <w:rFonts w:eastAsiaTheme="minorEastAsia"/>
          <w:bCs/>
          <w:lang w:eastAsia="zh-CN"/>
        </w:rPr>
        <w:t>Qualcomm Finland RFFE Oy</w:t>
      </w:r>
    </w:p>
    <w:p w14:paraId="736CD077" w14:textId="3DF2B856"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R4-2216679</w:t>
      </w:r>
      <w:r w:rsidRPr="009F5CDF">
        <w:rPr>
          <w:rFonts w:eastAsiaTheme="minorEastAsia"/>
          <w:bCs/>
          <w:lang w:eastAsia="zh-CN"/>
        </w:rPr>
        <w:tab/>
        <w:t>CA_n5-n8 with restricted frequency range</w:t>
      </w:r>
      <w:r w:rsidRPr="009F5CDF">
        <w:rPr>
          <w:rFonts w:eastAsiaTheme="minorEastAsia"/>
          <w:bCs/>
          <w:lang w:eastAsia="zh-CN"/>
        </w:rPr>
        <w:tab/>
      </w:r>
      <w:r w:rsidR="00A40E96">
        <w:rPr>
          <w:rFonts w:eastAsiaTheme="minorEastAsia" w:hint="eastAsia"/>
          <w:bCs/>
          <w:lang w:eastAsia="zh-CN"/>
        </w:rPr>
        <w:tab/>
      </w:r>
      <w:r w:rsidRPr="009F5CDF">
        <w:rPr>
          <w:rFonts w:eastAsiaTheme="minorEastAsia"/>
          <w:bCs/>
          <w:lang w:eastAsia="zh-CN"/>
        </w:rPr>
        <w:t>Skyworks Solutions Inc.</w:t>
      </w:r>
    </w:p>
    <w:p w14:paraId="30865F4A"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R4-2216870</w:t>
      </w:r>
      <w:r w:rsidRPr="009F5CDF">
        <w:rPr>
          <w:rFonts w:eastAsiaTheme="minorEastAsia"/>
          <w:bCs/>
          <w:lang w:eastAsia="zh-CN"/>
        </w:rPr>
        <w:tab/>
        <w:t>CA_n5-n28 MSD for 2UL case</w:t>
      </w:r>
      <w:r w:rsidRPr="009F5CDF">
        <w:rPr>
          <w:rFonts w:eastAsiaTheme="minorEastAsia"/>
          <w:bCs/>
          <w:lang w:eastAsia="zh-CN"/>
        </w:rPr>
        <w:tab/>
        <w:t>Skyworks Solutions Inc.</w:t>
      </w:r>
    </w:p>
    <w:p w14:paraId="2E026FAD"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R4-2216876</w:t>
      </w:r>
      <w:r w:rsidRPr="009F5CDF">
        <w:rPr>
          <w:rFonts w:eastAsiaTheme="minorEastAsia"/>
          <w:bCs/>
          <w:lang w:eastAsia="zh-CN"/>
        </w:rPr>
        <w:tab/>
        <w:t>CA_n5-n20-n28 MSD for 2UL case</w:t>
      </w:r>
      <w:r w:rsidRPr="009F5CDF">
        <w:rPr>
          <w:rFonts w:eastAsiaTheme="minorEastAsia"/>
          <w:bCs/>
          <w:lang w:eastAsia="zh-CN"/>
        </w:rPr>
        <w:tab/>
        <w:t>Skyworks Solutions Inc.</w:t>
      </w:r>
    </w:p>
    <w:p w14:paraId="2E8318DD"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R4-2217708</w:t>
      </w:r>
      <w:r w:rsidRPr="009F5CDF">
        <w:rPr>
          <w:rFonts w:eastAsiaTheme="minorEastAsia"/>
          <w:bCs/>
          <w:lang w:eastAsia="zh-CN"/>
        </w:rPr>
        <w:tab/>
        <w:t>WF on CA_n5-n8</w:t>
      </w:r>
      <w:r w:rsidRPr="009F5CDF">
        <w:rPr>
          <w:rFonts w:eastAsiaTheme="minorEastAsia"/>
          <w:bCs/>
          <w:lang w:eastAsia="zh-CN"/>
        </w:rPr>
        <w:tab/>
        <w:t>Xiaomi</w:t>
      </w:r>
    </w:p>
    <w:p w14:paraId="765DA807" w14:textId="4E4165FF"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R4-2217709</w:t>
      </w:r>
      <w:r w:rsidRPr="009F5CDF">
        <w:rPr>
          <w:rFonts w:eastAsiaTheme="minorEastAsia"/>
          <w:bCs/>
          <w:lang w:eastAsia="zh-CN"/>
        </w:rPr>
        <w:tab/>
        <w:t>"WF on</w:t>
      </w:r>
      <w:r w:rsidR="00A40E96">
        <w:rPr>
          <w:rFonts w:eastAsiaTheme="minorEastAsia" w:hint="eastAsia"/>
          <w:bCs/>
          <w:lang w:eastAsia="zh-CN"/>
        </w:rPr>
        <w:t xml:space="preserve"> </w:t>
      </w:r>
      <w:r w:rsidRPr="009F5CDF">
        <w:rPr>
          <w:rFonts w:eastAsiaTheme="minorEastAsia"/>
          <w:bCs/>
          <w:lang w:eastAsia="zh-CN"/>
        </w:rPr>
        <w:t>CA_n5-n28"</w:t>
      </w:r>
      <w:r w:rsidRPr="009F5CDF">
        <w:rPr>
          <w:rFonts w:eastAsiaTheme="minorEastAsia"/>
          <w:bCs/>
          <w:lang w:eastAsia="zh-CN"/>
        </w:rPr>
        <w:tab/>
        <w:t>ZTE</w:t>
      </w:r>
    </w:p>
    <w:p w14:paraId="02041B45"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R4-2217710</w:t>
      </w:r>
      <w:r w:rsidRPr="009F5CDF">
        <w:rPr>
          <w:rFonts w:eastAsiaTheme="minorEastAsia"/>
          <w:bCs/>
          <w:lang w:eastAsia="zh-CN"/>
        </w:rPr>
        <w:tab/>
        <w:t>WF on CA_n8-n20-n28</w:t>
      </w:r>
      <w:r w:rsidRPr="009F5CDF">
        <w:rPr>
          <w:rFonts w:eastAsiaTheme="minorEastAsia"/>
          <w:bCs/>
          <w:lang w:eastAsia="zh-CN"/>
        </w:rPr>
        <w:tab/>
        <w:t>Skyworks</w:t>
      </w:r>
    </w:p>
    <w:p w14:paraId="7296C9CE"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R4-2217711</w:t>
      </w:r>
      <w:r w:rsidRPr="009F5CDF">
        <w:rPr>
          <w:rFonts w:eastAsiaTheme="minorEastAsia"/>
          <w:bCs/>
          <w:lang w:eastAsia="zh-CN"/>
        </w:rPr>
        <w:tab/>
        <w:t>TR 38.872 v0.2.0</w:t>
      </w:r>
      <w:r w:rsidRPr="009F5CDF">
        <w:rPr>
          <w:rFonts w:eastAsiaTheme="minorEastAsia"/>
          <w:bCs/>
          <w:lang w:eastAsia="zh-CN"/>
        </w:rPr>
        <w:tab/>
        <w:t>CATT</w:t>
      </w:r>
    </w:p>
    <w:p w14:paraId="1DC8D655"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R4-2217712</w:t>
      </w:r>
      <w:r w:rsidRPr="009F5CDF">
        <w:rPr>
          <w:rFonts w:eastAsiaTheme="minorEastAsia"/>
          <w:bCs/>
          <w:lang w:eastAsia="zh-CN"/>
        </w:rPr>
        <w:tab/>
        <w:t>Skeleton of TR 38.872</w:t>
      </w:r>
      <w:r w:rsidRPr="009F5CDF">
        <w:rPr>
          <w:rFonts w:eastAsiaTheme="minorEastAsia"/>
          <w:bCs/>
          <w:lang w:eastAsia="zh-CN"/>
        </w:rPr>
        <w:tab/>
        <w:t>CATT</w:t>
      </w:r>
      <w:bookmarkStart w:id="12" w:name="_GoBack"/>
      <w:bookmarkEnd w:id="12"/>
    </w:p>
    <w:p w14:paraId="3CD333E6"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R4-2217713</w:t>
      </w:r>
      <w:r w:rsidRPr="009F5CDF">
        <w:rPr>
          <w:rFonts w:eastAsiaTheme="minorEastAsia"/>
          <w:bCs/>
          <w:lang w:eastAsia="zh-CN"/>
        </w:rPr>
        <w:tab/>
        <w:t>TP and discussion on CA_n5-n28</w:t>
      </w:r>
      <w:r w:rsidRPr="009F5CDF">
        <w:rPr>
          <w:rFonts w:eastAsiaTheme="minorEastAsia"/>
          <w:bCs/>
          <w:lang w:eastAsia="zh-CN"/>
        </w:rPr>
        <w:tab/>
        <w:t>Huawei, HiSilicon</w:t>
      </w:r>
    </w:p>
    <w:p w14:paraId="0D7AE12A"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R4-2217714</w:t>
      </w:r>
      <w:r w:rsidRPr="009F5CDF">
        <w:rPr>
          <w:rFonts w:eastAsiaTheme="minorEastAsia"/>
          <w:bCs/>
          <w:lang w:eastAsia="zh-CN"/>
        </w:rPr>
        <w:tab/>
        <w:t>TP and discussion on CA_n8-n20-n28</w:t>
      </w:r>
      <w:r w:rsidRPr="009F5CDF">
        <w:rPr>
          <w:rFonts w:eastAsiaTheme="minorEastAsia"/>
          <w:bCs/>
          <w:lang w:eastAsia="zh-CN"/>
        </w:rPr>
        <w:tab/>
        <w:t>Huawei, HiSilicon</w:t>
      </w:r>
    </w:p>
    <w:p w14:paraId="3E1CBD3C" w14:textId="77777777" w:rsidR="009F5CDF"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R4-2217715</w:t>
      </w:r>
      <w:r w:rsidRPr="009F5CDF">
        <w:rPr>
          <w:rFonts w:eastAsiaTheme="minorEastAsia"/>
          <w:bCs/>
          <w:lang w:eastAsia="zh-CN"/>
        </w:rPr>
        <w:tab/>
        <w:t>TP and discussion on CA_n5-n8</w:t>
      </w:r>
      <w:r w:rsidRPr="009F5CDF">
        <w:rPr>
          <w:rFonts w:eastAsiaTheme="minorEastAsia"/>
          <w:bCs/>
          <w:lang w:eastAsia="zh-CN"/>
        </w:rPr>
        <w:tab/>
        <w:t>Huawei, HiSilicon</w:t>
      </w:r>
    </w:p>
    <w:p w14:paraId="2B918352" w14:textId="6F946A61" w:rsidR="00650121" w:rsidRPr="009F5CDF" w:rsidRDefault="009F5CDF" w:rsidP="009F5CDF">
      <w:pPr>
        <w:overflowPunct/>
        <w:autoSpaceDE/>
        <w:autoSpaceDN/>
        <w:snapToGrid w:val="0"/>
        <w:spacing w:after="0"/>
        <w:textAlignment w:val="auto"/>
        <w:rPr>
          <w:rFonts w:eastAsiaTheme="minorEastAsia"/>
          <w:bCs/>
          <w:lang w:eastAsia="zh-CN"/>
        </w:rPr>
      </w:pPr>
      <w:r w:rsidRPr="009F5CDF">
        <w:rPr>
          <w:rFonts w:eastAsiaTheme="minorEastAsia"/>
          <w:bCs/>
          <w:lang w:eastAsia="zh-CN"/>
        </w:rPr>
        <w:t>R4-2217777</w:t>
      </w:r>
      <w:r w:rsidRPr="009F5CDF">
        <w:rPr>
          <w:rFonts w:eastAsiaTheme="minorEastAsia"/>
          <w:bCs/>
          <w:lang w:eastAsia="zh-CN"/>
        </w:rPr>
        <w:tab/>
        <w:t>Email discussion summary for [104-bis-e][125] FS_NR_700800900</w:t>
      </w:r>
      <w:r w:rsidRPr="009F5CDF">
        <w:rPr>
          <w:rFonts w:eastAsiaTheme="minorEastAsia"/>
          <w:bCs/>
          <w:lang w:eastAsia="zh-CN"/>
        </w:rPr>
        <w:tab/>
        <w:t>Moderator (CATT)</w:t>
      </w:r>
    </w:p>
    <w:p w14:paraId="043355DA" w14:textId="77777777" w:rsidR="004F218A" w:rsidRDefault="004F218A"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B18A418" w14:textId="667255BA" w:rsidR="00AC1882" w:rsidRDefault="00AC1882" w:rsidP="00AC6537">
      <w:pPr>
        <w:overflowPunct/>
        <w:autoSpaceDE/>
        <w:autoSpaceDN/>
        <w:snapToGrid w:val="0"/>
        <w:spacing w:after="0"/>
        <w:textAlignment w:val="auto"/>
        <w:rPr>
          <w:rFonts w:ascii="Arial" w:eastAsiaTheme="minorEastAsia" w:hAnsi="Arial" w:cs="Arial"/>
          <w:bCs/>
          <w:lang w:eastAsia="zh-CN"/>
        </w:rPr>
      </w:pPr>
      <w:r w:rsidRPr="00650121">
        <w:rPr>
          <w:rFonts w:ascii="Arial" w:eastAsiaTheme="minorEastAsia" w:hAnsi="Arial" w:cs="Arial" w:hint="eastAsia"/>
          <w:bCs/>
          <w:lang w:eastAsia="zh-CN"/>
        </w:rPr>
        <w:t>RAN4#10</w:t>
      </w:r>
      <w:r w:rsidR="00E84237">
        <w:rPr>
          <w:rFonts w:ascii="Arial" w:eastAsiaTheme="minorEastAsia" w:hAnsi="Arial" w:cs="Arial" w:hint="eastAsia"/>
          <w:bCs/>
          <w:lang w:eastAsia="zh-CN"/>
        </w:rPr>
        <w:t>5</w:t>
      </w:r>
      <w:r>
        <w:rPr>
          <w:rFonts w:ascii="Arial" w:eastAsiaTheme="minorEastAsia" w:hAnsi="Arial" w:cs="Arial" w:hint="eastAsia"/>
          <w:bCs/>
          <w:lang w:eastAsia="zh-CN"/>
        </w:rPr>
        <w:t xml:space="preserve"> meeting contributions</w:t>
      </w:r>
      <w:r w:rsidRPr="00650121">
        <w:rPr>
          <w:rFonts w:ascii="Arial" w:eastAsiaTheme="minorEastAsia" w:hAnsi="Arial" w:cs="Arial" w:hint="eastAsia"/>
          <w:bCs/>
          <w:lang w:eastAsia="zh-CN"/>
        </w:rPr>
        <w:t>:</w:t>
      </w:r>
    </w:p>
    <w:p w14:paraId="05409582"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R4-2218128</w:t>
      </w:r>
      <w:r w:rsidRPr="00AC6537">
        <w:rPr>
          <w:rFonts w:eastAsiaTheme="minorEastAsia"/>
          <w:bCs/>
          <w:lang w:eastAsia="zh-CN"/>
        </w:rPr>
        <w:tab/>
        <w:t>CA_n5-n8 feasibility discussion</w:t>
      </w:r>
      <w:r w:rsidRPr="00AC6537">
        <w:rPr>
          <w:rFonts w:eastAsiaTheme="minorEastAsia"/>
          <w:bCs/>
          <w:lang w:eastAsia="zh-CN"/>
        </w:rPr>
        <w:tab/>
        <w:t>Murata Manufacturing Co Ltd.</w:t>
      </w:r>
    </w:p>
    <w:p w14:paraId="19B461EA"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R4-2218129</w:t>
      </w:r>
      <w:r w:rsidRPr="00AC6537">
        <w:rPr>
          <w:rFonts w:eastAsiaTheme="minorEastAsia"/>
          <w:bCs/>
          <w:lang w:eastAsia="zh-CN"/>
        </w:rPr>
        <w:tab/>
        <w:t>CA_n5-n28 MSD due to 2 UL and feasibility</w:t>
      </w:r>
      <w:r w:rsidRPr="00AC6537">
        <w:rPr>
          <w:rFonts w:eastAsiaTheme="minorEastAsia"/>
          <w:bCs/>
          <w:lang w:eastAsia="zh-CN"/>
        </w:rPr>
        <w:tab/>
        <w:t>Murata Manufacturing Co Ltd.</w:t>
      </w:r>
    </w:p>
    <w:p w14:paraId="381CFEA3"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R4-2218130</w:t>
      </w:r>
      <w:r w:rsidRPr="00AC6537">
        <w:rPr>
          <w:rFonts w:eastAsiaTheme="minorEastAsia"/>
          <w:bCs/>
          <w:lang w:eastAsia="zh-CN"/>
        </w:rPr>
        <w:tab/>
        <w:t>CA_n8-20-n28 Architecture and MSD due to IMD</w:t>
      </w:r>
      <w:r w:rsidRPr="00AC6537">
        <w:rPr>
          <w:rFonts w:eastAsiaTheme="minorEastAsia"/>
          <w:bCs/>
          <w:lang w:eastAsia="zh-CN"/>
        </w:rPr>
        <w:tab/>
        <w:t>Murata Manufacturing Co Ltd.</w:t>
      </w:r>
    </w:p>
    <w:p w14:paraId="4B6188A2"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R4-2218294</w:t>
      </w:r>
      <w:r w:rsidRPr="00AC6537">
        <w:rPr>
          <w:rFonts w:eastAsiaTheme="minorEastAsia"/>
          <w:bCs/>
          <w:lang w:eastAsia="zh-CN"/>
        </w:rPr>
        <w:tab/>
        <w:t>Non-simultaneous Rx/Tx between n5 DL and n8 UL</w:t>
      </w:r>
      <w:r w:rsidRPr="00AC6537">
        <w:rPr>
          <w:rFonts w:eastAsiaTheme="minorEastAsia"/>
          <w:bCs/>
          <w:lang w:eastAsia="zh-CN"/>
        </w:rPr>
        <w:tab/>
        <w:t>Nokia, Nokia Shanghai Bell</w:t>
      </w:r>
    </w:p>
    <w:p w14:paraId="77C38B63"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R4-2218368</w:t>
      </w:r>
      <w:r w:rsidRPr="00AC6537">
        <w:rPr>
          <w:rFonts w:eastAsiaTheme="minorEastAsia"/>
          <w:bCs/>
          <w:lang w:eastAsia="zh-CN"/>
        </w:rPr>
        <w:tab/>
        <w:t>TP for TR 38.872 on CA_n5-n28 architectures</w:t>
      </w:r>
      <w:r w:rsidRPr="00AC6537">
        <w:rPr>
          <w:rFonts w:eastAsiaTheme="minorEastAsia"/>
          <w:bCs/>
          <w:lang w:eastAsia="zh-CN"/>
        </w:rPr>
        <w:tab/>
        <w:t>Apple</w:t>
      </w:r>
    </w:p>
    <w:p w14:paraId="23C73B52"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R4-2218369</w:t>
      </w:r>
      <w:r w:rsidRPr="00AC6537">
        <w:rPr>
          <w:rFonts w:eastAsiaTheme="minorEastAsia"/>
          <w:bCs/>
          <w:lang w:eastAsia="zh-CN"/>
        </w:rPr>
        <w:tab/>
        <w:t>TP for TR 38.872 on CA_n8-n20-n28 architectures</w:t>
      </w:r>
      <w:r w:rsidRPr="00AC6537">
        <w:rPr>
          <w:rFonts w:eastAsiaTheme="minorEastAsia"/>
          <w:bCs/>
          <w:lang w:eastAsia="zh-CN"/>
        </w:rPr>
        <w:tab/>
        <w:t>Apple</w:t>
      </w:r>
    </w:p>
    <w:p w14:paraId="2D3B70E9"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R4-2218387</w:t>
      </w:r>
      <w:r w:rsidRPr="00AC6537">
        <w:rPr>
          <w:rFonts w:eastAsiaTheme="minorEastAsia"/>
          <w:bCs/>
          <w:lang w:eastAsia="zh-CN"/>
        </w:rPr>
        <w:tab/>
        <w:t>MSD due to 2UL configuration for CA_n5-n28</w:t>
      </w:r>
      <w:r w:rsidRPr="00AC6537">
        <w:rPr>
          <w:rFonts w:eastAsiaTheme="minorEastAsia"/>
          <w:bCs/>
          <w:lang w:eastAsia="zh-CN"/>
        </w:rPr>
        <w:tab/>
        <w:t>Skyworks Solutions Inc.</w:t>
      </w:r>
    </w:p>
    <w:p w14:paraId="5C67765B"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R4-2218388</w:t>
      </w:r>
      <w:r w:rsidRPr="00AC6537">
        <w:rPr>
          <w:rFonts w:eastAsiaTheme="minorEastAsia"/>
          <w:bCs/>
          <w:lang w:eastAsia="zh-CN"/>
        </w:rPr>
        <w:tab/>
        <w:t>Blocking and de-sense issues with n8 UL for CA_n5-n8 in both 1UL and 2UL configurations</w:t>
      </w:r>
      <w:r w:rsidRPr="00AC6537">
        <w:rPr>
          <w:rFonts w:eastAsiaTheme="minorEastAsia"/>
          <w:bCs/>
          <w:lang w:eastAsia="zh-CN"/>
        </w:rPr>
        <w:tab/>
        <w:t>Skyworks Solutions Inc.</w:t>
      </w:r>
    </w:p>
    <w:p w14:paraId="0834677D"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R4-2218418</w:t>
      </w:r>
      <w:r w:rsidRPr="00AC6537">
        <w:rPr>
          <w:rFonts w:eastAsiaTheme="minorEastAsia"/>
          <w:bCs/>
          <w:lang w:eastAsia="zh-CN"/>
        </w:rPr>
        <w:tab/>
        <w:t>TR 38.872 v0.3.0</w:t>
      </w:r>
      <w:r w:rsidRPr="00AC6537">
        <w:rPr>
          <w:rFonts w:eastAsiaTheme="minorEastAsia"/>
          <w:bCs/>
          <w:lang w:eastAsia="zh-CN"/>
        </w:rPr>
        <w:tab/>
        <w:t>CATT</w:t>
      </w:r>
    </w:p>
    <w:p w14:paraId="5D72E580"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R4-2218484</w:t>
      </w:r>
      <w:r w:rsidRPr="00AC6537">
        <w:rPr>
          <w:rFonts w:eastAsiaTheme="minorEastAsia"/>
          <w:bCs/>
          <w:lang w:eastAsia="zh-CN"/>
        </w:rPr>
        <w:tab/>
        <w:t>Discussion of the solutions for CA_n5-n8</w:t>
      </w:r>
      <w:r w:rsidRPr="00AC6537">
        <w:rPr>
          <w:rFonts w:eastAsiaTheme="minorEastAsia"/>
          <w:bCs/>
          <w:lang w:eastAsia="zh-CN"/>
        </w:rPr>
        <w:tab/>
        <w:t>CATT</w:t>
      </w:r>
    </w:p>
    <w:p w14:paraId="1BDB371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R4-2218737</w:t>
      </w:r>
      <w:r w:rsidRPr="00AC6537">
        <w:rPr>
          <w:rFonts w:eastAsiaTheme="minorEastAsia"/>
          <w:bCs/>
          <w:lang w:eastAsia="zh-CN"/>
        </w:rPr>
        <w:tab/>
        <w:t xml:space="preserve">Amendment of the requirement on TX power management </w:t>
      </w:r>
      <w:r w:rsidRPr="00AC6537">
        <w:rPr>
          <w:rFonts w:eastAsiaTheme="minorEastAsia"/>
          <w:bCs/>
          <w:lang w:eastAsia="zh-CN"/>
        </w:rPr>
        <w:tab/>
        <w:t>Sony, Ericsson</w:t>
      </w:r>
    </w:p>
    <w:p w14:paraId="43DD542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R4-2218865</w:t>
      </w:r>
      <w:r w:rsidRPr="00AC6537">
        <w:rPr>
          <w:rFonts w:eastAsiaTheme="minorEastAsia"/>
          <w:bCs/>
          <w:lang w:eastAsia="zh-CN"/>
        </w:rPr>
        <w:tab/>
        <w:t>Further discussion on feasibility aspects and RF requirements impact for CA_n5-n8</w:t>
      </w:r>
      <w:r w:rsidRPr="00AC6537">
        <w:rPr>
          <w:rFonts w:eastAsiaTheme="minorEastAsia"/>
          <w:bCs/>
          <w:lang w:eastAsia="zh-CN"/>
        </w:rPr>
        <w:tab/>
        <w:t>vivo</w:t>
      </w:r>
    </w:p>
    <w:p w14:paraId="1CF26477"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R4-2218866</w:t>
      </w:r>
      <w:r w:rsidRPr="00AC6537">
        <w:rPr>
          <w:rFonts w:eastAsiaTheme="minorEastAsia"/>
          <w:bCs/>
          <w:lang w:eastAsia="zh-CN"/>
        </w:rPr>
        <w:tab/>
        <w:t>Further discussion on feasibility aspects and RF requirements impact for CA_n5-n28</w:t>
      </w:r>
      <w:r w:rsidRPr="00AC6537">
        <w:rPr>
          <w:rFonts w:eastAsiaTheme="minorEastAsia"/>
          <w:bCs/>
          <w:lang w:eastAsia="zh-CN"/>
        </w:rPr>
        <w:tab/>
        <w:t>vivo</w:t>
      </w:r>
    </w:p>
    <w:p w14:paraId="1A04EC3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R4-2218867</w:t>
      </w:r>
      <w:r w:rsidRPr="00AC6537">
        <w:rPr>
          <w:rFonts w:eastAsiaTheme="minorEastAsia"/>
          <w:bCs/>
          <w:lang w:eastAsia="zh-CN"/>
        </w:rPr>
        <w:tab/>
        <w:t>Further discussion on feasibility aspects and RF requirements impact for CA_n8-n20-n28</w:t>
      </w:r>
      <w:r w:rsidRPr="00AC6537">
        <w:rPr>
          <w:rFonts w:eastAsiaTheme="minorEastAsia"/>
          <w:bCs/>
          <w:lang w:eastAsia="zh-CN"/>
        </w:rPr>
        <w:tab/>
        <w:t>vivo</w:t>
      </w:r>
    </w:p>
    <w:p w14:paraId="49E6E2A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R4-2219205</w:t>
      </w:r>
      <w:r w:rsidRPr="00AC6537">
        <w:rPr>
          <w:rFonts w:eastAsiaTheme="minorEastAsia"/>
          <w:bCs/>
          <w:lang w:eastAsia="zh-CN"/>
        </w:rPr>
        <w:tab/>
        <w:t>Feasible on CA band combination of n5-n8</w:t>
      </w:r>
      <w:r w:rsidRPr="00AC6537">
        <w:rPr>
          <w:rFonts w:eastAsiaTheme="minorEastAsia"/>
          <w:bCs/>
          <w:lang w:eastAsia="zh-CN"/>
        </w:rPr>
        <w:tab/>
        <w:t>ZTE Corporation</w:t>
      </w:r>
    </w:p>
    <w:p w14:paraId="3992175B"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R4-2219206</w:t>
      </w:r>
      <w:r w:rsidRPr="00AC6537">
        <w:rPr>
          <w:rFonts w:eastAsiaTheme="minorEastAsia"/>
          <w:bCs/>
          <w:lang w:eastAsia="zh-CN"/>
        </w:rPr>
        <w:tab/>
        <w:t>TP to TR38.872: TIB,c and RIB,c values for n5-n28</w:t>
      </w:r>
      <w:r w:rsidRPr="00AC6537">
        <w:rPr>
          <w:rFonts w:eastAsiaTheme="minorEastAsia"/>
          <w:bCs/>
          <w:lang w:eastAsia="zh-CN"/>
        </w:rPr>
        <w:tab/>
        <w:t>ZTE Corporation</w:t>
      </w:r>
    </w:p>
    <w:p w14:paraId="3496CD1C"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R4-2219259</w:t>
      </w:r>
      <w:r w:rsidRPr="00AC6537">
        <w:rPr>
          <w:rFonts w:eastAsiaTheme="minorEastAsia"/>
          <w:bCs/>
          <w:lang w:eastAsia="zh-CN"/>
        </w:rPr>
        <w:tab/>
        <w:t>Discussion on CA_n5-n8</w:t>
      </w:r>
      <w:r w:rsidRPr="00AC6537">
        <w:rPr>
          <w:rFonts w:eastAsiaTheme="minorEastAsia"/>
          <w:bCs/>
          <w:lang w:eastAsia="zh-CN"/>
        </w:rPr>
        <w:tab/>
        <w:t>Xiaomi</w:t>
      </w:r>
    </w:p>
    <w:p w14:paraId="184776DA"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R4-2219260</w:t>
      </w:r>
      <w:r w:rsidRPr="00AC6537">
        <w:rPr>
          <w:rFonts w:eastAsiaTheme="minorEastAsia"/>
          <w:bCs/>
          <w:lang w:eastAsia="zh-CN"/>
        </w:rPr>
        <w:tab/>
        <w:t>Discussion on CA_n5-n28</w:t>
      </w:r>
      <w:r w:rsidRPr="00AC6537">
        <w:rPr>
          <w:rFonts w:eastAsiaTheme="minorEastAsia"/>
          <w:bCs/>
          <w:lang w:eastAsia="zh-CN"/>
        </w:rPr>
        <w:tab/>
        <w:t>Xiaomi</w:t>
      </w:r>
    </w:p>
    <w:p w14:paraId="08A74E35"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R4-2219261</w:t>
      </w:r>
      <w:r w:rsidRPr="00AC6537">
        <w:rPr>
          <w:rFonts w:eastAsiaTheme="minorEastAsia"/>
          <w:bCs/>
          <w:lang w:eastAsia="zh-CN"/>
        </w:rPr>
        <w:tab/>
        <w:t>Discussion on CA_n8-n20-n28</w:t>
      </w:r>
      <w:r w:rsidRPr="00AC6537">
        <w:rPr>
          <w:rFonts w:eastAsiaTheme="minorEastAsia"/>
          <w:bCs/>
          <w:lang w:eastAsia="zh-CN"/>
        </w:rPr>
        <w:tab/>
        <w:t>Xiaomi</w:t>
      </w:r>
    </w:p>
    <w:p w14:paraId="157005E6"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R4-2219262</w:t>
      </w:r>
      <w:r w:rsidRPr="00AC6537">
        <w:rPr>
          <w:rFonts w:eastAsiaTheme="minorEastAsia"/>
          <w:bCs/>
          <w:lang w:eastAsia="zh-CN"/>
        </w:rPr>
        <w:tab/>
        <w:t>TP on CA_n5-n8</w:t>
      </w:r>
      <w:r w:rsidRPr="00AC6537">
        <w:rPr>
          <w:rFonts w:eastAsiaTheme="minorEastAsia"/>
          <w:bCs/>
          <w:lang w:eastAsia="zh-CN"/>
        </w:rPr>
        <w:tab/>
        <w:t>Xiaomi</w:t>
      </w:r>
    </w:p>
    <w:p w14:paraId="059EF657"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R4-2219264</w:t>
      </w:r>
      <w:r w:rsidRPr="00AC6537">
        <w:rPr>
          <w:rFonts w:eastAsiaTheme="minorEastAsia"/>
          <w:bCs/>
          <w:lang w:eastAsia="zh-CN"/>
        </w:rPr>
        <w:tab/>
        <w:t>TP on CA_n8-n20-n28</w:t>
      </w:r>
      <w:r w:rsidRPr="00AC6537">
        <w:rPr>
          <w:rFonts w:eastAsiaTheme="minorEastAsia"/>
          <w:bCs/>
          <w:lang w:eastAsia="zh-CN"/>
        </w:rPr>
        <w:tab/>
        <w:t>Xiaomi</w:t>
      </w:r>
    </w:p>
    <w:p w14:paraId="3E5D1A6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R4-2219617</w:t>
      </w:r>
      <w:r w:rsidRPr="00AC6537">
        <w:rPr>
          <w:rFonts w:eastAsiaTheme="minorEastAsia"/>
          <w:bCs/>
          <w:lang w:eastAsia="zh-CN"/>
        </w:rPr>
        <w:tab/>
        <w:t>Discussion on RF architecture and IMD evaluation for CA_n5-n28</w:t>
      </w:r>
      <w:r w:rsidRPr="00AC6537">
        <w:rPr>
          <w:rFonts w:eastAsiaTheme="minorEastAsia"/>
          <w:bCs/>
          <w:lang w:eastAsia="zh-CN"/>
        </w:rPr>
        <w:tab/>
        <w:t>Huawei, HiSilicon</w:t>
      </w:r>
    </w:p>
    <w:p w14:paraId="14CAE77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R4-2219618</w:t>
      </w:r>
      <w:r w:rsidRPr="00AC6537">
        <w:rPr>
          <w:rFonts w:eastAsiaTheme="minorEastAsia"/>
          <w:bCs/>
          <w:lang w:eastAsia="zh-CN"/>
        </w:rPr>
        <w:tab/>
        <w:t>TP for TR 38.872 to capture the RF architecture assumption and IMD evaluation for CA_n5-n28</w:t>
      </w:r>
      <w:r w:rsidRPr="00AC6537">
        <w:rPr>
          <w:rFonts w:eastAsiaTheme="minorEastAsia"/>
          <w:bCs/>
          <w:lang w:eastAsia="zh-CN"/>
        </w:rPr>
        <w:tab/>
        <w:t>Huawei, HiSilicon</w:t>
      </w:r>
    </w:p>
    <w:p w14:paraId="471E9859"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R4-2219619</w:t>
      </w:r>
      <w:r w:rsidRPr="00AC6537">
        <w:rPr>
          <w:rFonts w:eastAsiaTheme="minorEastAsia"/>
          <w:bCs/>
          <w:lang w:eastAsia="zh-CN"/>
        </w:rPr>
        <w:tab/>
        <w:t>Discussion on RF architecture and IMD evaluation for CA_n8-n20-n28</w:t>
      </w:r>
      <w:r w:rsidRPr="00AC6537">
        <w:rPr>
          <w:rFonts w:eastAsiaTheme="minorEastAsia"/>
          <w:bCs/>
          <w:lang w:eastAsia="zh-CN"/>
        </w:rPr>
        <w:tab/>
        <w:t>Huawei, HiSilicon</w:t>
      </w:r>
    </w:p>
    <w:p w14:paraId="7BC7592F"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R4-2219621</w:t>
      </w:r>
      <w:r w:rsidRPr="00AC6537">
        <w:rPr>
          <w:rFonts w:eastAsiaTheme="minorEastAsia"/>
          <w:bCs/>
          <w:lang w:eastAsia="zh-CN"/>
        </w:rPr>
        <w:tab/>
        <w:t>Discussion on RF architecture and potential solutions for CA_n5-n8</w:t>
      </w:r>
      <w:r w:rsidRPr="00AC6537">
        <w:rPr>
          <w:rFonts w:eastAsiaTheme="minorEastAsia"/>
          <w:bCs/>
          <w:lang w:eastAsia="zh-CN"/>
        </w:rPr>
        <w:tab/>
        <w:t>Huawei, HiSilicon</w:t>
      </w:r>
    </w:p>
    <w:p w14:paraId="29B54B86"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R4-2219622</w:t>
      </w:r>
      <w:r w:rsidRPr="00AC6537">
        <w:rPr>
          <w:rFonts w:eastAsiaTheme="minorEastAsia"/>
          <w:bCs/>
          <w:lang w:eastAsia="zh-CN"/>
        </w:rPr>
        <w:tab/>
        <w:t>TP for TR 38.872 to capture the RF architecture assumption for CA_n5-n8</w:t>
      </w:r>
      <w:r w:rsidRPr="00AC6537">
        <w:rPr>
          <w:rFonts w:eastAsiaTheme="minorEastAsia"/>
          <w:bCs/>
          <w:lang w:eastAsia="zh-CN"/>
        </w:rPr>
        <w:tab/>
        <w:t>Huawei, HiSilicon</w:t>
      </w:r>
    </w:p>
    <w:p w14:paraId="2B1F194A"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R4-2219870</w:t>
      </w:r>
      <w:r w:rsidRPr="00AC6537">
        <w:rPr>
          <w:rFonts w:eastAsiaTheme="minorEastAsia"/>
          <w:bCs/>
          <w:lang w:eastAsia="zh-CN"/>
        </w:rPr>
        <w:tab/>
        <w:t>Considerations on CA_n5-n8</w:t>
      </w:r>
      <w:r w:rsidRPr="00AC6537">
        <w:rPr>
          <w:rFonts w:eastAsiaTheme="minorEastAsia"/>
          <w:bCs/>
          <w:lang w:eastAsia="zh-CN"/>
        </w:rPr>
        <w:tab/>
        <w:t>Qualcomm Finland RFFE Oy</w:t>
      </w:r>
    </w:p>
    <w:p w14:paraId="6319FBE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R4-2219873</w:t>
      </w:r>
      <w:r w:rsidRPr="00AC6537">
        <w:rPr>
          <w:rFonts w:eastAsiaTheme="minorEastAsia"/>
          <w:bCs/>
          <w:lang w:eastAsia="zh-CN"/>
        </w:rPr>
        <w:tab/>
        <w:t>Considerations on CA_n5-n28</w:t>
      </w:r>
      <w:r w:rsidRPr="00AC6537">
        <w:rPr>
          <w:rFonts w:eastAsiaTheme="minorEastAsia"/>
          <w:bCs/>
          <w:lang w:eastAsia="zh-CN"/>
        </w:rPr>
        <w:tab/>
        <w:t>Qualcomm Finland RFFE Oy</w:t>
      </w:r>
    </w:p>
    <w:p w14:paraId="76E1CCD1"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R4-2219874</w:t>
      </w:r>
      <w:r w:rsidRPr="00AC6537">
        <w:rPr>
          <w:rFonts w:eastAsiaTheme="minorEastAsia"/>
          <w:bCs/>
          <w:lang w:eastAsia="zh-CN"/>
        </w:rPr>
        <w:tab/>
        <w:t>Considerations on CA_n8-n20-n28</w:t>
      </w:r>
      <w:r w:rsidRPr="00AC6537">
        <w:rPr>
          <w:rFonts w:eastAsiaTheme="minorEastAsia"/>
          <w:bCs/>
          <w:lang w:eastAsia="zh-CN"/>
        </w:rPr>
        <w:tab/>
        <w:t>Qualcomm Finland RFFE Oy</w:t>
      </w:r>
    </w:p>
    <w:p w14:paraId="4F7B7073"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R4-2220104</w:t>
      </w:r>
      <w:r w:rsidRPr="00AC6537">
        <w:rPr>
          <w:rFonts w:eastAsiaTheme="minorEastAsia"/>
          <w:bCs/>
          <w:lang w:eastAsia="zh-CN"/>
        </w:rPr>
        <w:tab/>
        <w:t>Topic summary for [105][124] FS_NR_700800900</w:t>
      </w:r>
      <w:r w:rsidRPr="00AC6537">
        <w:rPr>
          <w:rFonts w:eastAsiaTheme="minorEastAsia"/>
          <w:bCs/>
          <w:lang w:eastAsia="zh-CN"/>
        </w:rPr>
        <w:tab/>
        <w:t>Moderator (CATT)</w:t>
      </w:r>
    </w:p>
    <w:p w14:paraId="4D95D5A7"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R4-2220504</w:t>
      </w:r>
      <w:r w:rsidRPr="00AC6537">
        <w:rPr>
          <w:rFonts w:eastAsiaTheme="minorEastAsia"/>
          <w:bCs/>
          <w:lang w:eastAsia="zh-CN"/>
        </w:rPr>
        <w:tab/>
        <w:t>TP for TR 38.872 on CA_n5-n8 architectures</w:t>
      </w:r>
      <w:r w:rsidRPr="00AC6537">
        <w:rPr>
          <w:rFonts w:eastAsiaTheme="minorEastAsia"/>
          <w:bCs/>
          <w:lang w:eastAsia="zh-CN"/>
        </w:rPr>
        <w:tab/>
        <w:t>Apple</w:t>
      </w:r>
    </w:p>
    <w:p w14:paraId="08323466"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R4-2220505</w:t>
      </w:r>
      <w:r w:rsidRPr="00AC6537">
        <w:rPr>
          <w:rFonts w:eastAsiaTheme="minorEastAsia"/>
          <w:bCs/>
          <w:lang w:eastAsia="zh-CN"/>
        </w:rPr>
        <w:tab/>
        <w:t>TP on CA_n5-n28</w:t>
      </w:r>
      <w:r w:rsidRPr="00AC6537">
        <w:rPr>
          <w:rFonts w:eastAsiaTheme="minorEastAsia"/>
          <w:bCs/>
          <w:lang w:eastAsia="zh-CN"/>
        </w:rPr>
        <w:tab/>
        <w:t>Xiaomi</w:t>
      </w:r>
    </w:p>
    <w:p w14:paraId="0910E089"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R4-2220506</w:t>
      </w:r>
      <w:r w:rsidRPr="00AC6537">
        <w:rPr>
          <w:rFonts w:eastAsiaTheme="minorEastAsia"/>
          <w:bCs/>
          <w:lang w:eastAsia="zh-CN"/>
        </w:rPr>
        <w:tab/>
        <w:t>TP for TR 38.872 to capture the RF architecture assumption and IMD evaluation for CA_n8-n20-n28</w:t>
      </w:r>
      <w:r w:rsidRPr="00AC6537">
        <w:rPr>
          <w:rFonts w:eastAsiaTheme="minorEastAsia"/>
          <w:bCs/>
          <w:lang w:eastAsia="zh-CN"/>
        </w:rPr>
        <w:tab/>
        <w:t>Huawei, HiSilicon</w:t>
      </w:r>
    </w:p>
    <w:p w14:paraId="67829313"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R4-2220507</w:t>
      </w:r>
      <w:r w:rsidRPr="00AC6537">
        <w:rPr>
          <w:rFonts w:eastAsiaTheme="minorEastAsia"/>
          <w:bCs/>
          <w:lang w:eastAsia="zh-CN"/>
        </w:rPr>
        <w:tab/>
        <w:t>WF on UE architecture and other aspects for CA_n5-n8</w:t>
      </w:r>
      <w:r w:rsidRPr="00AC6537">
        <w:rPr>
          <w:rFonts w:eastAsiaTheme="minorEastAsia"/>
          <w:bCs/>
          <w:lang w:eastAsia="zh-CN"/>
        </w:rPr>
        <w:tab/>
        <w:t>Qualcomm</w:t>
      </w:r>
    </w:p>
    <w:p w14:paraId="17513FA8" w14:textId="77777777"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R4-2220508</w:t>
      </w:r>
      <w:r w:rsidRPr="00AC6537">
        <w:rPr>
          <w:rFonts w:eastAsiaTheme="minorEastAsia"/>
          <w:bCs/>
          <w:lang w:eastAsia="zh-CN"/>
        </w:rPr>
        <w:tab/>
        <w:t>WF on UE architecture and other aspects for CA_n5-n28</w:t>
      </w:r>
      <w:r w:rsidRPr="00AC6537">
        <w:rPr>
          <w:rFonts w:eastAsiaTheme="minorEastAsia"/>
          <w:bCs/>
          <w:lang w:eastAsia="zh-CN"/>
        </w:rPr>
        <w:tab/>
        <w:t>Vivo</w:t>
      </w:r>
    </w:p>
    <w:p w14:paraId="5B49742F" w14:textId="2303DE42" w:rsidR="00AC6537" w:rsidRPr="00AC6537" w:rsidRDefault="00AC6537" w:rsidP="00AC6537">
      <w:pPr>
        <w:tabs>
          <w:tab w:val="left" w:pos="567"/>
        </w:tabs>
        <w:overflowPunct/>
        <w:autoSpaceDE/>
        <w:autoSpaceDN/>
        <w:snapToGrid w:val="0"/>
        <w:spacing w:after="0"/>
        <w:textAlignment w:val="auto"/>
        <w:rPr>
          <w:rFonts w:eastAsiaTheme="minorEastAsia"/>
          <w:bCs/>
          <w:lang w:eastAsia="zh-CN"/>
        </w:rPr>
      </w:pPr>
      <w:r w:rsidRPr="00AC6537">
        <w:rPr>
          <w:rFonts w:eastAsiaTheme="minorEastAsia"/>
          <w:bCs/>
          <w:lang w:eastAsia="zh-CN"/>
        </w:rPr>
        <w:t>R4-2220809</w:t>
      </w:r>
      <w:r w:rsidRPr="00AC6537">
        <w:rPr>
          <w:rFonts w:eastAsiaTheme="minorEastAsia"/>
          <w:bCs/>
          <w:lang w:eastAsia="zh-CN"/>
        </w:rPr>
        <w:tab/>
        <w:t>WF on UE architecture and other aspects for CA_n8-n20-n28</w:t>
      </w:r>
      <w:r w:rsidRPr="00AC6537">
        <w:rPr>
          <w:rFonts w:eastAsiaTheme="minorEastAsia"/>
          <w:bCs/>
          <w:lang w:eastAsia="zh-CN"/>
        </w:rPr>
        <w:tab/>
        <w:t>Murata</w:t>
      </w:r>
    </w:p>
    <w:p w14:paraId="2BFB0CE3" w14:textId="77777777" w:rsidR="00AC6537" w:rsidRPr="00AC1882" w:rsidRDefault="00AC6537" w:rsidP="004F218A">
      <w:pPr>
        <w:tabs>
          <w:tab w:val="left" w:pos="567"/>
        </w:tabs>
        <w:overflowPunct/>
        <w:autoSpaceDE/>
        <w:autoSpaceDN/>
        <w:snapToGrid w:val="0"/>
        <w:spacing w:after="0"/>
        <w:textAlignment w:val="auto"/>
        <w:rPr>
          <w:rFonts w:ascii="Arial" w:eastAsiaTheme="minorEastAsia" w:hAnsi="Arial" w:cs="Arial"/>
          <w:bCs/>
          <w:lang w:eastAsia="zh-CN"/>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E75B1" w14:textId="77777777" w:rsidR="00395A15" w:rsidRDefault="00395A15">
      <w:r>
        <w:separator/>
      </w:r>
    </w:p>
  </w:endnote>
  <w:endnote w:type="continuationSeparator" w:id="0">
    <w:p w14:paraId="09D20799" w14:textId="77777777" w:rsidR="00395A15" w:rsidRDefault="0039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95A1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95A15">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CBEB0" w14:textId="77777777" w:rsidR="00395A15" w:rsidRDefault="00395A15">
      <w:r>
        <w:separator/>
      </w:r>
    </w:p>
  </w:footnote>
  <w:footnote w:type="continuationSeparator" w:id="0">
    <w:p w14:paraId="1E1F5955" w14:textId="77777777" w:rsidR="00395A15" w:rsidRDefault="00395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668"/>
    <w:multiLevelType w:val="multilevel"/>
    <w:tmpl w:val="0044566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0B393654"/>
    <w:multiLevelType w:val="hybridMultilevel"/>
    <w:tmpl w:val="C81E9984"/>
    <w:lvl w:ilvl="0" w:tplc="00C2923E">
      <w:start w:val="1"/>
      <w:numFmt w:val="bullet"/>
      <w:lvlText w:val="•"/>
      <w:lvlJc w:val="left"/>
      <w:pPr>
        <w:tabs>
          <w:tab w:val="num" w:pos="720"/>
        </w:tabs>
        <w:ind w:left="720" w:hanging="360"/>
      </w:pPr>
      <w:rPr>
        <w:rFonts w:ascii="Arial" w:hAnsi="Arial" w:hint="default"/>
      </w:rPr>
    </w:lvl>
    <w:lvl w:ilvl="1" w:tplc="D9984958" w:tentative="1">
      <w:start w:val="1"/>
      <w:numFmt w:val="bullet"/>
      <w:lvlText w:val="•"/>
      <w:lvlJc w:val="left"/>
      <w:pPr>
        <w:tabs>
          <w:tab w:val="num" w:pos="1440"/>
        </w:tabs>
        <w:ind w:left="1440" w:hanging="360"/>
      </w:pPr>
      <w:rPr>
        <w:rFonts w:ascii="Arial" w:hAnsi="Arial" w:hint="default"/>
      </w:rPr>
    </w:lvl>
    <w:lvl w:ilvl="2" w:tplc="2EA6ED50" w:tentative="1">
      <w:start w:val="1"/>
      <w:numFmt w:val="bullet"/>
      <w:lvlText w:val="•"/>
      <w:lvlJc w:val="left"/>
      <w:pPr>
        <w:tabs>
          <w:tab w:val="num" w:pos="2160"/>
        </w:tabs>
        <w:ind w:left="2160" w:hanging="360"/>
      </w:pPr>
      <w:rPr>
        <w:rFonts w:ascii="Arial" w:hAnsi="Arial" w:hint="default"/>
      </w:rPr>
    </w:lvl>
    <w:lvl w:ilvl="3" w:tplc="99E0D704" w:tentative="1">
      <w:start w:val="1"/>
      <w:numFmt w:val="bullet"/>
      <w:lvlText w:val="•"/>
      <w:lvlJc w:val="left"/>
      <w:pPr>
        <w:tabs>
          <w:tab w:val="num" w:pos="2880"/>
        </w:tabs>
        <w:ind w:left="2880" w:hanging="360"/>
      </w:pPr>
      <w:rPr>
        <w:rFonts w:ascii="Arial" w:hAnsi="Arial" w:hint="default"/>
      </w:rPr>
    </w:lvl>
    <w:lvl w:ilvl="4" w:tplc="41549D58" w:tentative="1">
      <w:start w:val="1"/>
      <w:numFmt w:val="bullet"/>
      <w:lvlText w:val="•"/>
      <w:lvlJc w:val="left"/>
      <w:pPr>
        <w:tabs>
          <w:tab w:val="num" w:pos="3600"/>
        </w:tabs>
        <w:ind w:left="3600" w:hanging="360"/>
      </w:pPr>
      <w:rPr>
        <w:rFonts w:ascii="Arial" w:hAnsi="Arial" w:hint="default"/>
      </w:rPr>
    </w:lvl>
    <w:lvl w:ilvl="5" w:tplc="A4528EA0" w:tentative="1">
      <w:start w:val="1"/>
      <w:numFmt w:val="bullet"/>
      <w:lvlText w:val="•"/>
      <w:lvlJc w:val="left"/>
      <w:pPr>
        <w:tabs>
          <w:tab w:val="num" w:pos="4320"/>
        </w:tabs>
        <w:ind w:left="4320" w:hanging="360"/>
      </w:pPr>
      <w:rPr>
        <w:rFonts w:ascii="Arial" w:hAnsi="Arial" w:hint="default"/>
      </w:rPr>
    </w:lvl>
    <w:lvl w:ilvl="6" w:tplc="1A0E14DC" w:tentative="1">
      <w:start w:val="1"/>
      <w:numFmt w:val="bullet"/>
      <w:lvlText w:val="•"/>
      <w:lvlJc w:val="left"/>
      <w:pPr>
        <w:tabs>
          <w:tab w:val="num" w:pos="5040"/>
        </w:tabs>
        <w:ind w:left="5040" w:hanging="360"/>
      </w:pPr>
      <w:rPr>
        <w:rFonts w:ascii="Arial" w:hAnsi="Arial" w:hint="default"/>
      </w:rPr>
    </w:lvl>
    <w:lvl w:ilvl="7" w:tplc="7F823FB4" w:tentative="1">
      <w:start w:val="1"/>
      <w:numFmt w:val="bullet"/>
      <w:lvlText w:val="•"/>
      <w:lvlJc w:val="left"/>
      <w:pPr>
        <w:tabs>
          <w:tab w:val="num" w:pos="5760"/>
        </w:tabs>
        <w:ind w:left="5760" w:hanging="360"/>
      </w:pPr>
      <w:rPr>
        <w:rFonts w:ascii="Arial" w:hAnsi="Arial" w:hint="default"/>
      </w:rPr>
    </w:lvl>
    <w:lvl w:ilvl="8" w:tplc="2604B7F0" w:tentative="1">
      <w:start w:val="1"/>
      <w:numFmt w:val="bullet"/>
      <w:lvlText w:val="•"/>
      <w:lvlJc w:val="left"/>
      <w:pPr>
        <w:tabs>
          <w:tab w:val="num" w:pos="6480"/>
        </w:tabs>
        <w:ind w:left="6480" w:hanging="360"/>
      </w:pPr>
      <w:rPr>
        <w:rFonts w:ascii="Arial" w:hAnsi="Arial" w:hint="default"/>
      </w:rPr>
    </w:lvl>
  </w:abstractNum>
  <w:abstractNum w:abstractNumId="3">
    <w:nsid w:val="0B7362F8"/>
    <w:multiLevelType w:val="hybridMultilevel"/>
    <w:tmpl w:val="26BC57E8"/>
    <w:lvl w:ilvl="0" w:tplc="E37248A6">
      <w:start w:val="1"/>
      <w:numFmt w:val="bullet"/>
      <w:lvlText w:val="•"/>
      <w:lvlJc w:val="left"/>
      <w:pPr>
        <w:tabs>
          <w:tab w:val="num" w:pos="720"/>
        </w:tabs>
        <w:ind w:left="720" w:hanging="360"/>
      </w:pPr>
      <w:rPr>
        <w:rFonts w:ascii="Arial" w:hAnsi="Arial" w:hint="default"/>
      </w:rPr>
    </w:lvl>
    <w:lvl w:ilvl="1" w:tplc="575CBC22" w:tentative="1">
      <w:start w:val="1"/>
      <w:numFmt w:val="bullet"/>
      <w:lvlText w:val="•"/>
      <w:lvlJc w:val="left"/>
      <w:pPr>
        <w:tabs>
          <w:tab w:val="num" w:pos="1440"/>
        </w:tabs>
        <w:ind w:left="1440" w:hanging="360"/>
      </w:pPr>
      <w:rPr>
        <w:rFonts w:ascii="Arial" w:hAnsi="Arial" w:hint="default"/>
      </w:rPr>
    </w:lvl>
    <w:lvl w:ilvl="2" w:tplc="0FA6CC1C" w:tentative="1">
      <w:start w:val="1"/>
      <w:numFmt w:val="bullet"/>
      <w:lvlText w:val="•"/>
      <w:lvlJc w:val="left"/>
      <w:pPr>
        <w:tabs>
          <w:tab w:val="num" w:pos="2160"/>
        </w:tabs>
        <w:ind w:left="2160" w:hanging="360"/>
      </w:pPr>
      <w:rPr>
        <w:rFonts w:ascii="Arial" w:hAnsi="Arial" w:hint="default"/>
      </w:rPr>
    </w:lvl>
    <w:lvl w:ilvl="3" w:tplc="07303EDC" w:tentative="1">
      <w:start w:val="1"/>
      <w:numFmt w:val="bullet"/>
      <w:lvlText w:val="•"/>
      <w:lvlJc w:val="left"/>
      <w:pPr>
        <w:tabs>
          <w:tab w:val="num" w:pos="2880"/>
        </w:tabs>
        <w:ind w:left="2880" w:hanging="360"/>
      </w:pPr>
      <w:rPr>
        <w:rFonts w:ascii="Arial" w:hAnsi="Arial" w:hint="default"/>
      </w:rPr>
    </w:lvl>
    <w:lvl w:ilvl="4" w:tplc="D220B068" w:tentative="1">
      <w:start w:val="1"/>
      <w:numFmt w:val="bullet"/>
      <w:lvlText w:val="•"/>
      <w:lvlJc w:val="left"/>
      <w:pPr>
        <w:tabs>
          <w:tab w:val="num" w:pos="3600"/>
        </w:tabs>
        <w:ind w:left="3600" w:hanging="360"/>
      </w:pPr>
      <w:rPr>
        <w:rFonts w:ascii="Arial" w:hAnsi="Arial" w:hint="default"/>
      </w:rPr>
    </w:lvl>
    <w:lvl w:ilvl="5" w:tplc="FC2A8B2E" w:tentative="1">
      <w:start w:val="1"/>
      <w:numFmt w:val="bullet"/>
      <w:lvlText w:val="•"/>
      <w:lvlJc w:val="left"/>
      <w:pPr>
        <w:tabs>
          <w:tab w:val="num" w:pos="4320"/>
        </w:tabs>
        <w:ind w:left="4320" w:hanging="360"/>
      </w:pPr>
      <w:rPr>
        <w:rFonts w:ascii="Arial" w:hAnsi="Arial" w:hint="default"/>
      </w:rPr>
    </w:lvl>
    <w:lvl w:ilvl="6" w:tplc="D6A4E4E0" w:tentative="1">
      <w:start w:val="1"/>
      <w:numFmt w:val="bullet"/>
      <w:lvlText w:val="•"/>
      <w:lvlJc w:val="left"/>
      <w:pPr>
        <w:tabs>
          <w:tab w:val="num" w:pos="5040"/>
        </w:tabs>
        <w:ind w:left="5040" w:hanging="360"/>
      </w:pPr>
      <w:rPr>
        <w:rFonts w:ascii="Arial" w:hAnsi="Arial" w:hint="default"/>
      </w:rPr>
    </w:lvl>
    <w:lvl w:ilvl="7" w:tplc="F4FCF034" w:tentative="1">
      <w:start w:val="1"/>
      <w:numFmt w:val="bullet"/>
      <w:lvlText w:val="•"/>
      <w:lvlJc w:val="left"/>
      <w:pPr>
        <w:tabs>
          <w:tab w:val="num" w:pos="5760"/>
        </w:tabs>
        <w:ind w:left="5760" w:hanging="360"/>
      </w:pPr>
      <w:rPr>
        <w:rFonts w:ascii="Arial" w:hAnsi="Arial" w:hint="default"/>
      </w:rPr>
    </w:lvl>
    <w:lvl w:ilvl="8" w:tplc="7FD4576E" w:tentative="1">
      <w:start w:val="1"/>
      <w:numFmt w:val="bullet"/>
      <w:lvlText w:val="•"/>
      <w:lvlJc w:val="left"/>
      <w:pPr>
        <w:tabs>
          <w:tab w:val="num" w:pos="6480"/>
        </w:tabs>
        <w:ind w:left="6480" w:hanging="360"/>
      </w:pPr>
      <w:rPr>
        <w:rFonts w:ascii="Arial" w:hAnsi="Arial" w:hint="default"/>
      </w:rPr>
    </w:lvl>
  </w:abstractNum>
  <w:abstractNum w:abstractNumId="4">
    <w:nsid w:val="0CE431F8"/>
    <w:multiLevelType w:val="hybridMultilevel"/>
    <w:tmpl w:val="463CD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C22D04"/>
    <w:multiLevelType w:val="multilevel"/>
    <w:tmpl w:val="17C22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lvl>
    <w:lvl w:ilvl="1">
      <w:start w:val="1"/>
      <w:numFmt w:val="decimal"/>
      <w:lvlText w:val="%1.%2"/>
      <w:lvlJc w:val="left"/>
      <w:pPr>
        <w:tabs>
          <w:tab w:val="left" w:pos="397"/>
        </w:tabs>
        <w:ind w:left="0" w:firstLine="0"/>
      </w:pPr>
    </w:lvl>
    <w:lvl w:ilvl="2">
      <w:start w:val="1"/>
      <w:numFmt w:val="decimal"/>
      <w:lvlText w:val="%1.%2.%3"/>
      <w:lvlJc w:val="left"/>
      <w:pPr>
        <w:tabs>
          <w:tab w:val="left" w:pos="1100"/>
        </w:tabs>
        <w:ind w:left="930" w:hanging="510"/>
      </w:pPr>
    </w:lvl>
    <w:lvl w:ilvl="3">
      <w:start w:val="1"/>
      <w:numFmt w:val="decimal"/>
      <w:lvlText w:val="%1.%2.%3.%4"/>
      <w:lvlJc w:val="left"/>
      <w:pPr>
        <w:tabs>
          <w:tab w:val="left" w:pos="1299"/>
        </w:tabs>
        <w:ind w:left="1299" w:hanging="879"/>
      </w:pPr>
      <w:rPr>
        <w:rFonts w:ascii="Times New Roman" w:hAnsi="Times New Roman" w:cs="Times New Roman"/>
        <w:b w:val="0"/>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9">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nsid w:val="1F4E3628"/>
    <w:multiLevelType w:val="hybridMultilevel"/>
    <w:tmpl w:val="960A94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0F81A8A"/>
    <w:multiLevelType w:val="hybridMultilevel"/>
    <w:tmpl w:val="8C66CB9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nsid w:val="4C4F3A26"/>
    <w:multiLevelType w:val="multilevel"/>
    <w:tmpl w:val="4C4F3A26"/>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4E71AC"/>
    <w:multiLevelType w:val="hybridMultilevel"/>
    <w:tmpl w:val="30AA4710"/>
    <w:lvl w:ilvl="0" w:tplc="9D126C62">
      <w:start w:val="1"/>
      <w:numFmt w:val="bullet"/>
      <w:lvlText w:val="•"/>
      <w:lvlJc w:val="left"/>
      <w:pPr>
        <w:tabs>
          <w:tab w:val="num" w:pos="720"/>
        </w:tabs>
        <w:ind w:left="720" w:hanging="360"/>
      </w:pPr>
      <w:rPr>
        <w:rFonts w:ascii="Arial" w:hAnsi="Arial" w:hint="default"/>
      </w:rPr>
    </w:lvl>
    <w:lvl w:ilvl="1" w:tplc="782C90AE" w:tentative="1">
      <w:start w:val="1"/>
      <w:numFmt w:val="bullet"/>
      <w:lvlText w:val="•"/>
      <w:lvlJc w:val="left"/>
      <w:pPr>
        <w:tabs>
          <w:tab w:val="num" w:pos="1440"/>
        </w:tabs>
        <w:ind w:left="1440" w:hanging="360"/>
      </w:pPr>
      <w:rPr>
        <w:rFonts w:ascii="Arial" w:hAnsi="Arial" w:hint="default"/>
      </w:rPr>
    </w:lvl>
    <w:lvl w:ilvl="2" w:tplc="E3388A2C" w:tentative="1">
      <w:start w:val="1"/>
      <w:numFmt w:val="bullet"/>
      <w:lvlText w:val="•"/>
      <w:lvlJc w:val="left"/>
      <w:pPr>
        <w:tabs>
          <w:tab w:val="num" w:pos="2160"/>
        </w:tabs>
        <w:ind w:left="2160" w:hanging="360"/>
      </w:pPr>
      <w:rPr>
        <w:rFonts w:ascii="Arial" w:hAnsi="Arial" w:hint="default"/>
      </w:rPr>
    </w:lvl>
    <w:lvl w:ilvl="3" w:tplc="582290A0" w:tentative="1">
      <w:start w:val="1"/>
      <w:numFmt w:val="bullet"/>
      <w:lvlText w:val="•"/>
      <w:lvlJc w:val="left"/>
      <w:pPr>
        <w:tabs>
          <w:tab w:val="num" w:pos="2880"/>
        </w:tabs>
        <w:ind w:left="2880" w:hanging="360"/>
      </w:pPr>
      <w:rPr>
        <w:rFonts w:ascii="Arial" w:hAnsi="Arial" w:hint="default"/>
      </w:rPr>
    </w:lvl>
    <w:lvl w:ilvl="4" w:tplc="D792B284" w:tentative="1">
      <w:start w:val="1"/>
      <w:numFmt w:val="bullet"/>
      <w:lvlText w:val="•"/>
      <w:lvlJc w:val="left"/>
      <w:pPr>
        <w:tabs>
          <w:tab w:val="num" w:pos="3600"/>
        </w:tabs>
        <w:ind w:left="3600" w:hanging="360"/>
      </w:pPr>
      <w:rPr>
        <w:rFonts w:ascii="Arial" w:hAnsi="Arial" w:hint="default"/>
      </w:rPr>
    </w:lvl>
    <w:lvl w:ilvl="5" w:tplc="E90E3EA4" w:tentative="1">
      <w:start w:val="1"/>
      <w:numFmt w:val="bullet"/>
      <w:lvlText w:val="•"/>
      <w:lvlJc w:val="left"/>
      <w:pPr>
        <w:tabs>
          <w:tab w:val="num" w:pos="4320"/>
        </w:tabs>
        <w:ind w:left="4320" w:hanging="360"/>
      </w:pPr>
      <w:rPr>
        <w:rFonts w:ascii="Arial" w:hAnsi="Arial" w:hint="default"/>
      </w:rPr>
    </w:lvl>
    <w:lvl w:ilvl="6" w:tplc="A86E073C" w:tentative="1">
      <w:start w:val="1"/>
      <w:numFmt w:val="bullet"/>
      <w:lvlText w:val="•"/>
      <w:lvlJc w:val="left"/>
      <w:pPr>
        <w:tabs>
          <w:tab w:val="num" w:pos="5040"/>
        </w:tabs>
        <w:ind w:left="5040" w:hanging="360"/>
      </w:pPr>
      <w:rPr>
        <w:rFonts w:ascii="Arial" w:hAnsi="Arial" w:hint="default"/>
      </w:rPr>
    </w:lvl>
    <w:lvl w:ilvl="7" w:tplc="FDCC32F2" w:tentative="1">
      <w:start w:val="1"/>
      <w:numFmt w:val="bullet"/>
      <w:lvlText w:val="•"/>
      <w:lvlJc w:val="left"/>
      <w:pPr>
        <w:tabs>
          <w:tab w:val="num" w:pos="5760"/>
        </w:tabs>
        <w:ind w:left="5760" w:hanging="360"/>
      </w:pPr>
      <w:rPr>
        <w:rFonts w:ascii="Arial" w:hAnsi="Arial" w:hint="default"/>
      </w:rPr>
    </w:lvl>
    <w:lvl w:ilvl="8" w:tplc="DA2EA45A"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0086AE9"/>
    <w:multiLevelType w:val="hybridMultilevel"/>
    <w:tmpl w:val="8AD44F60"/>
    <w:lvl w:ilvl="0" w:tplc="7C66E6E0">
      <w:start w:val="1"/>
      <w:numFmt w:val="bullet"/>
      <w:lvlText w:val="•"/>
      <w:lvlJc w:val="left"/>
      <w:pPr>
        <w:tabs>
          <w:tab w:val="num" w:pos="720"/>
        </w:tabs>
        <w:ind w:left="720" w:hanging="360"/>
      </w:pPr>
      <w:rPr>
        <w:rFonts w:ascii="Arial" w:hAnsi="Arial" w:hint="default"/>
      </w:rPr>
    </w:lvl>
    <w:lvl w:ilvl="1" w:tplc="C5225F42" w:tentative="1">
      <w:start w:val="1"/>
      <w:numFmt w:val="bullet"/>
      <w:lvlText w:val="•"/>
      <w:lvlJc w:val="left"/>
      <w:pPr>
        <w:tabs>
          <w:tab w:val="num" w:pos="1440"/>
        </w:tabs>
        <w:ind w:left="1440" w:hanging="360"/>
      </w:pPr>
      <w:rPr>
        <w:rFonts w:ascii="Arial" w:hAnsi="Arial" w:hint="default"/>
      </w:rPr>
    </w:lvl>
    <w:lvl w:ilvl="2" w:tplc="F830F30E" w:tentative="1">
      <w:start w:val="1"/>
      <w:numFmt w:val="bullet"/>
      <w:lvlText w:val="•"/>
      <w:lvlJc w:val="left"/>
      <w:pPr>
        <w:tabs>
          <w:tab w:val="num" w:pos="2160"/>
        </w:tabs>
        <w:ind w:left="2160" w:hanging="360"/>
      </w:pPr>
      <w:rPr>
        <w:rFonts w:ascii="Arial" w:hAnsi="Arial" w:hint="default"/>
      </w:rPr>
    </w:lvl>
    <w:lvl w:ilvl="3" w:tplc="0F8A82B0" w:tentative="1">
      <w:start w:val="1"/>
      <w:numFmt w:val="bullet"/>
      <w:lvlText w:val="•"/>
      <w:lvlJc w:val="left"/>
      <w:pPr>
        <w:tabs>
          <w:tab w:val="num" w:pos="2880"/>
        </w:tabs>
        <w:ind w:left="2880" w:hanging="360"/>
      </w:pPr>
      <w:rPr>
        <w:rFonts w:ascii="Arial" w:hAnsi="Arial" w:hint="default"/>
      </w:rPr>
    </w:lvl>
    <w:lvl w:ilvl="4" w:tplc="4324083E" w:tentative="1">
      <w:start w:val="1"/>
      <w:numFmt w:val="bullet"/>
      <w:lvlText w:val="•"/>
      <w:lvlJc w:val="left"/>
      <w:pPr>
        <w:tabs>
          <w:tab w:val="num" w:pos="3600"/>
        </w:tabs>
        <w:ind w:left="3600" w:hanging="360"/>
      </w:pPr>
      <w:rPr>
        <w:rFonts w:ascii="Arial" w:hAnsi="Arial" w:hint="default"/>
      </w:rPr>
    </w:lvl>
    <w:lvl w:ilvl="5" w:tplc="ADDC47D0" w:tentative="1">
      <w:start w:val="1"/>
      <w:numFmt w:val="bullet"/>
      <w:lvlText w:val="•"/>
      <w:lvlJc w:val="left"/>
      <w:pPr>
        <w:tabs>
          <w:tab w:val="num" w:pos="4320"/>
        </w:tabs>
        <w:ind w:left="4320" w:hanging="360"/>
      </w:pPr>
      <w:rPr>
        <w:rFonts w:ascii="Arial" w:hAnsi="Arial" w:hint="default"/>
      </w:rPr>
    </w:lvl>
    <w:lvl w:ilvl="6" w:tplc="7A22E8A2" w:tentative="1">
      <w:start w:val="1"/>
      <w:numFmt w:val="bullet"/>
      <w:lvlText w:val="•"/>
      <w:lvlJc w:val="left"/>
      <w:pPr>
        <w:tabs>
          <w:tab w:val="num" w:pos="5040"/>
        </w:tabs>
        <w:ind w:left="5040" w:hanging="360"/>
      </w:pPr>
      <w:rPr>
        <w:rFonts w:ascii="Arial" w:hAnsi="Arial" w:hint="default"/>
      </w:rPr>
    </w:lvl>
    <w:lvl w:ilvl="7" w:tplc="2FF0525A" w:tentative="1">
      <w:start w:val="1"/>
      <w:numFmt w:val="bullet"/>
      <w:lvlText w:val="•"/>
      <w:lvlJc w:val="left"/>
      <w:pPr>
        <w:tabs>
          <w:tab w:val="num" w:pos="5760"/>
        </w:tabs>
        <w:ind w:left="5760" w:hanging="360"/>
      </w:pPr>
      <w:rPr>
        <w:rFonts w:ascii="Arial" w:hAnsi="Arial" w:hint="default"/>
      </w:rPr>
    </w:lvl>
    <w:lvl w:ilvl="8" w:tplc="A71C7F6C" w:tentative="1">
      <w:start w:val="1"/>
      <w:numFmt w:val="bullet"/>
      <w:lvlText w:val="•"/>
      <w:lvlJc w:val="left"/>
      <w:pPr>
        <w:tabs>
          <w:tab w:val="num" w:pos="6480"/>
        </w:tabs>
        <w:ind w:left="6480" w:hanging="360"/>
      </w:pPr>
      <w:rPr>
        <w:rFonts w:ascii="Arial" w:hAnsi="Aria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2C71936"/>
    <w:multiLevelType w:val="multilevel"/>
    <w:tmpl w:val="72C71936"/>
    <w:lvl w:ilvl="0">
      <w:start w:val="1"/>
      <w:numFmt w:val="decimal"/>
      <w:lvlText w:val="%1"/>
      <w:lvlJc w:val="left"/>
      <w:pPr>
        <w:ind w:left="432" w:hanging="432"/>
      </w:pPr>
      <w:rPr>
        <w:strike w:val="0"/>
        <w:dstrike w:val="0"/>
        <w:u w:val="none"/>
        <w:effect w:val="none"/>
      </w:rPr>
    </w:lvl>
    <w:lvl w:ilvl="1">
      <w:start w:val="1"/>
      <w:numFmt w:val="decimal"/>
      <w:lvlText w:val="%1.%2"/>
      <w:lvlJc w:val="left"/>
      <w:pPr>
        <w:ind w:left="576" w:hanging="576"/>
      </w:pPr>
      <w:rPr>
        <w:strike w:val="0"/>
        <w:dstrike w:val="0"/>
        <w:color w:val="000000"/>
        <w:u w:val="none"/>
        <w:effect w:val="none"/>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864" w:hanging="864"/>
      </w:pPr>
      <w:rPr>
        <w:strike w:val="0"/>
        <w:dstrike w:val="0"/>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5"/>
  </w:num>
  <w:num w:numId="3">
    <w:abstractNumId w:val="36"/>
  </w:num>
  <w:num w:numId="4">
    <w:abstractNumId w:val="31"/>
  </w:num>
  <w:num w:numId="5">
    <w:abstractNumId w:val="16"/>
  </w:num>
  <w:num w:numId="6">
    <w:abstractNumId w:val="37"/>
  </w:num>
  <w:num w:numId="7">
    <w:abstractNumId w:val="7"/>
  </w:num>
  <w:num w:numId="8">
    <w:abstractNumId w:val="14"/>
  </w:num>
  <w:num w:numId="9">
    <w:abstractNumId w:val="28"/>
  </w:num>
  <w:num w:numId="10">
    <w:abstractNumId w:val="38"/>
  </w:num>
  <w:num w:numId="11">
    <w:abstractNumId w:val="29"/>
  </w:num>
  <w:num w:numId="12">
    <w:abstractNumId w:val="25"/>
  </w:num>
  <w:num w:numId="13">
    <w:abstractNumId w:val="34"/>
  </w:num>
  <w:num w:numId="14">
    <w:abstractNumId w:val="12"/>
  </w:num>
  <w:num w:numId="15">
    <w:abstractNumId w:val="22"/>
  </w:num>
  <w:num w:numId="16">
    <w:abstractNumId w:val="11"/>
  </w:num>
  <w:num w:numId="17">
    <w:abstractNumId w:val="19"/>
  </w:num>
  <w:num w:numId="18">
    <w:abstractNumId w:val="1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5"/>
  </w:num>
  <w:num w:numId="26">
    <w:abstractNumId w:val="30"/>
  </w:num>
  <w:num w:numId="27">
    <w:abstractNumId w:val="26"/>
  </w:num>
  <w:num w:numId="28">
    <w:abstractNumId w:val="2"/>
  </w:num>
  <w:num w:numId="29">
    <w:abstractNumId w:val="15"/>
  </w:num>
  <w:num w:numId="30">
    <w:abstractNumId w:val="27"/>
  </w:num>
  <w:num w:numId="31">
    <w:abstractNumId w:val="2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0"/>
  </w:num>
  <w:num w:numId="39">
    <w:abstractNumId w:val="4"/>
  </w:num>
  <w:num w:numId="40">
    <w:abstractNumId w:val="3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706"/>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6D55"/>
    <w:rsid w:val="00243A99"/>
    <w:rsid w:val="0029567C"/>
    <w:rsid w:val="002C0B82"/>
    <w:rsid w:val="00301B7A"/>
    <w:rsid w:val="00306D59"/>
    <w:rsid w:val="00321EF0"/>
    <w:rsid w:val="0032503A"/>
    <w:rsid w:val="00325EE1"/>
    <w:rsid w:val="003357C0"/>
    <w:rsid w:val="00335E21"/>
    <w:rsid w:val="00344D60"/>
    <w:rsid w:val="00346477"/>
    <w:rsid w:val="00347CB0"/>
    <w:rsid w:val="0035340F"/>
    <w:rsid w:val="0036248C"/>
    <w:rsid w:val="003666A8"/>
    <w:rsid w:val="00366D63"/>
    <w:rsid w:val="00367401"/>
    <w:rsid w:val="00375678"/>
    <w:rsid w:val="0039390A"/>
    <w:rsid w:val="00394AB0"/>
    <w:rsid w:val="00395A15"/>
    <w:rsid w:val="00396252"/>
    <w:rsid w:val="003A4B47"/>
    <w:rsid w:val="003B24AF"/>
    <w:rsid w:val="003B7182"/>
    <w:rsid w:val="003D4882"/>
    <w:rsid w:val="003D5036"/>
    <w:rsid w:val="003D764D"/>
    <w:rsid w:val="003E3A1A"/>
    <w:rsid w:val="003F1B9F"/>
    <w:rsid w:val="0040091C"/>
    <w:rsid w:val="00406D7A"/>
    <w:rsid w:val="004121B8"/>
    <w:rsid w:val="004142B1"/>
    <w:rsid w:val="00414618"/>
    <w:rsid w:val="004258BA"/>
    <w:rsid w:val="004531C9"/>
    <w:rsid w:val="00457D91"/>
    <w:rsid w:val="00460C31"/>
    <w:rsid w:val="00464E5B"/>
    <w:rsid w:val="0047055A"/>
    <w:rsid w:val="00474450"/>
    <w:rsid w:val="004873E6"/>
    <w:rsid w:val="00495D3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742"/>
    <w:rsid w:val="005A6C96"/>
    <w:rsid w:val="005D0418"/>
    <w:rsid w:val="005E1D58"/>
    <w:rsid w:val="00610E37"/>
    <w:rsid w:val="006207ED"/>
    <w:rsid w:val="00624F74"/>
    <w:rsid w:val="00626BC9"/>
    <w:rsid w:val="006458DF"/>
    <w:rsid w:val="00650121"/>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319B"/>
    <w:rsid w:val="00714D27"/>
    <w:rsid w:val="00721CF6"/>
    <w:rsid w:val="00723E46"/>
    <w:rsid w:val="00733826"/>
    <w:rsid w:val="00741834"/>
    <w:rsid w:val="00766CFB"/>
    <w:rsid w:val="0077760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47D7"/>
    <w:rsid w:val="00887422"/>
    <w:rsid w:val="0089166C"/>
    <w:rsid w:val="00893204"/>
    <w:rsid w:val="008960DE"/>
    <w:rsid w:val="008A36DF"/>
    <w:rsid w:val="008B5706"/>
    <w:rsid w:val="008C1698"/>
    <w:rsid w:val="008C1A3D"/>
    <w:rsid w:val="008D01C3"/>
    <w:rsid w:val="008D1E13"/>
    <w:rsid w:val="008D6549"/>
    <w:rsid w:val="008D70D2"/>
    <w:rsid w:val="00900AE8"/>
    <w:rsid w:val="00900DAD"/>
    <w:rsid w:val="0091408E"/>
    <w:rsid w:val="009378CA"/>
    <w:rsid w:val="0095025E"/>
    <w:rsid w:val="00955C4C"/>
    <w:rsid w:val="009851FA"/>
    <w:rsid w:val="00995338"/>
    <w:rsid w:val="00996777"/>
    <w:rsid w:val="009C0BC7"/>
    <w:rsid w:val="009C6592"/>
    <w:rsid w:val="009E209B"/>
    <w:rsid w:val="009F0747"/>
    <w:rsid w:val="009F2D8B"/>
    <w:rsid w:val="009F5CDF"/>
    <w:rsid w:val="00A03514"/>
    <w:rsid w:val="00A17079"/>
    <w:rsid w:val="00A40E96"/>
    <w:rsid w:val="00A448C3"/>
    <w:rsid w:val="00A458D4"/>
    <w:rsid w:val="00A46FB7"/>
    <w:rsid w:val="00A53118"/>
    <w:rsid w:val="00A57E97"/>
    <w:rsid w:val="00A771CB"/>
    <w:rsid w:val="00A86AB5"/>
    <w:rsid w:val="00A97226"/>
    <w:rsid w:val="00AA0E64"/>
    <w:rsid w:val="00AA142F"/>
    <w:rsid w:val="00AA53DB"/>
    <w:rsid w:val="00AB239A"/>
    <w:rsid w:val="00AB666F"/>
    <w:rsid w:val="00AC1882"/>
    <w:rsid w:val="00AC39FB"/>
    <w:rsid w:val="00AC6537"/>
    <w:rsid w:val="00AD51D1"/>
    <w:rsid w:val="00AD53C7"/>
    <w:rsid w:val="00AD7ADC"/>
    <w:rsid w:val="00AE08EB"/>
    <w:rsid w:val="00AF3414"/>
    <w:rsid w:val="00B00BBE"/>
    <w:rsid w:val="00B05C93"/>
    <w:rsid w:val="00B10710"/>
    <w:rsid w:val="00B208FA"/>
    <w:rsid w:val="00B259C1"/>
    <w:rsid w:val="00B25C12"/>
    <w:rsid w:val="00B2766F"/>
    <w:rsid w:val="00B31ABC"/>
    <w:rsid w:val="00B445ED"/>
    <w:rsid w:val="00B6300F"/>
    <w:rsid w:val="00B70389"/>
    <w:rsid w:val="00B84623"/>
    <w:rsid w:val="00BA494B"/>
    <w:rsid w:val="00BA51EF"/>
    <w:rsid w:val="00BB4C0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3AC6"/>
    <w:rsid w:val="00C43C58"/>
    <w:rsid w:val="00C445AD"/>
    <w:rsid w:val="00C44CBA"/>
    <w:rsid w:val="00C458F0"/>
    <w:rsid w:val="00C4666A"/>
    <w:rsid w:val="00C479A3"/>
    <w:rsid w:val="00C50477"/>
    <w:rsid w:val="00C74DAF"/>
    <w:rsid w:val="00C80116"/>
    <w:rsid w:val="00C87BFC"/>
    <w:rsid w:val="00CD7EAD"/>
    <w:rsid w:val="00CF1652"/>
    <w:rsid w:val="00CF5E71"/>
    <w:rsid w:val="00CF7FAC"/>
    <w:rsid w:val="00D15423"/>
    <w:rsid w:val="00D160C1"/>
    <w:rsid w:val="00D17794"/>
    <w:rsid w:val="00D22398"/>
    <w:rsid w:val="00D25EFD"/>
    <w:rsid w:val="00D35E6C"/>
    <w:rsid w:val="00D436CF"/>
    <w:rsid w:val="00D45B2F"/>
    <w:rsid w:val="00D46E88"/>
    <w:rsid w:val="00D508DE"/>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6BF"/>
    <w:rsid w:val="00E049A8"/>
    <w:rsid w:val="00E06B92"/>
    <w:rsid w:val="00E12ECB"/>
    <w:rsid w:val="00E1451F"/>
    <w:rsid w:val="00E15A72"/>
    <w:rsid w:val="00E15E28"/>
    <w:rsid w:val="00E16577"/>
    <w:rsid w:val="00E26DBE"/>
    <w:rsid w:val="00E36051"/>
    <w:rsid w:val="00E44903"/>
    <w:rsid w:val="00E544FA"/>
    <w:rsid w:val="00E55E83"/>
    <w:rsid w:val="00E5792E"/>
    <w:rsid w:val="00E6077C"/>
    <w:rsid w:val="00E6618E"/>
    <w:rsid w:val="00E73B62"/>
    <w:rsid w:val="00E77436"/>
    <w:rsid w:val="00E82C8E"/>
    <w:rsid w:val="00E84237"/>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92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uiPriority w:val="99"/>
    <w:qFormat/>
    <w:rsid w:val="00E06B92"/>
    <w:rPr>
      <w:b/>
    </w:rPr>
  </w:style>
  <w:style w:type="paragraph" w:customStyle="1" w:styleId="TAC">
    <w:name w:val="TAC"/>
    <w:basedOn w:val="TAL"/>
    <w:link w:val="TACChar"/>
    <w:uiPriority w:val="99"/>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locked/>
    <w:rsid w:val="005A5742"/>
    <w:rPr>
      <w:rFonts w:eastAsia="MS Gothic"/>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uiPriority w:val="99"/>
    <w:qFormat/>
    <w:rsid w:val="00E06B92"/>
    <w:rPr>
      <w:b/>
    </w:rPr>
  </w:style>
  <w:style w:type="paragraph" w:customStyle="1" w:styleId="TAC">
    <w:name w:val="TAC"/>
    <w:basedOn w:val="TAL"/>
    <w:link w:val="TACChar"/>
    <w:uiPriority w:val="99"/>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locked/>
    <w:rsid w:val="005A5742"/>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196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9539043">
      <w:bodyDiv w:val="1"/>
      <w:marLeft w:val="0"/>
      <w:marRight w:val="0"/>
      <w:marTop w:val="0"/>
      <w:marBottom w:val="0"/>
      <w:divBdr>
        <w:top w:val="none" w:sz="0" w:space="0" w:color="auto"/>
        <w:left w:val="none" w:sz="0" w:space="0" w:color="auto"/>
        <w:bottom w:val="none" w:sz="0" w:space="0" w:color="auto"/>
        <w:right w:val="none" w:sz="0" w:space="0" w:color="auto"/>
      </w:divBdr>
      <w:divsChild>
        <w:div w:id="620183360">
          <w:marLeft w:val="547"/>
          <w:marRight w:val="0"/>
          <w:marTop w:val="130"/>
          <w:marBottom w:val="0"/>
          <w:divBdr>
            <w:top w:val="none" w:sz="0" w:space="0" w:color="auto"/>
            <w:left w:val="none" w:sz="0" w:space="0" w:color="auto"/>
            <w:bottom w:val="none" w:sz="0" w:space="0" w:color="auto"/>
            <w:right w:val="none" w:sz="0" w:space="0" w:color="auto"/>
          </w:divBdr>
        </w:div>
        <w:div w:id="64189069">
          <w:marLeft w:val="547"/>
          <w:marRight w:val="0"/>
          <w:marTop w:val="130"/>
          <w:marBottom w:val="0"/>
          <w:divBdr>
            <w:top w:val="none" w:sz="0" w:space="0" w:color="auto"/>
            <w:left w:val="none" w:sz="0" w:space="0" w:color="auto"/>
            <w:bottom w:val="none" w:sz="0" w:space="0" w:color="auto"/>
            <w:right w:val="none" w:sz="0" w:space="0" w:color="auto"/>
          </w:divBdr>
        </w:div>
        <w:div w:id="94909847">
          <w:marLeft w:val="547"/>
          <w:marRight w:val="0"/>
          <w:marTop w:val="130"/>
          <w:marBottom w:val="0"/>
          <w:divBdr>
            <w:top w:val="none" w:sz="0" w:space="0" w:color="auto"/>
            <w:left w:val="none" w:sz="0" w:space="0" w:color="auto"/>
            <w:bottom w:val="none" w:sz="0" w:space="0" w:color="auto"/>
            <w:right w:val="none" w:sz="0" w:space="0" w:color="auto"/>
          </w:divBdr>
        </w:div>
      </w:divsChild>
    </w:div>
    <w:div w:id="182326908">
      <w:bodyDiv w:val="1"/>
      <w:marLeft w:val="0"/>
      <w:marRight w:val="0"/>
      <w:marTop w:val="0"/>
      <w:marBottom w:val="0"/>
      <w:divBdr>
        <w:top w:val="none" w:sz="0" w:space="0" w:color="auto"/>
        <w:left w:val="none" w:sz="0" w:space="0" w:color="auto"/>
        <w:bottom w:val="none" w:sz="0" w:space="0" w:color="auto"/>
        <w:right w:val="none" w:sz="0" w:space="0" w:color="auto"/>
      </w:divBdr>
    </w:div>
    <w:div w:id="351810119">
      <w:bodyDiv w:val="1"/>
      <w:marLeft w:val="0"/>
      <w:marRight w:val="0"/>
      <w:marTop w:val="0"/>
      <w:marBottom w:val="0"/>
      <w:divBdr>
        <w:top w:val="none" w:sz="0" w:space="0" w:color="auto"/>
        <w:left w:val="none" w:sz="0" w:space="0" w:color="auto"/>
        <w:bottom w:val="none" w:sz="0" w:space="0" w:color="auto"/>
        <w:right w:val="none" w:sz="0" w:space="0" w:color="auto"/>
      </w:divBdr>
    </w:div>
    <w:div w:id="462815613">
      <w:bodyDiv w:val="1"/>
      <w:marLeft w:val="0"/>
      <w:marRight w:val="0"/>
      <w:marTop w:val="0"/>
      <w:marBottom w:val="0"/>
      <w:divBdr>
        <w:top w:val="none" w:sz="0" w:space="0" w:color="auto"/>
        <w:left w:val="none" w:sz="0" w:space="0" w:color="auto"/>
        <w:bottom w:val="none" w:sz="0" w:space="0" w:color="auto"/>
        <w:right w:val="none" w:sz="0" w:space="0" w:color="auto"/>
      </w:divBdr>
      <w:divsChild>
        <w:div w:id="22830818">
          <w:marLeft w:val="547"/>
          <w:marRight w:val="0"/>
          <w:marTop w:val="144"/>
          <w:marBottom w:val="0"/>
          <w:divBdr>
            <w:top w:val="none" w:sz="0" w:space="0" w:color="auto"/>
            <w:left w:val="none" w:sz="0" w:space="0" w:color="auto"/>
            <w:bottom w:val="none" w:sz="0" w:space="0" w:color="auto"/>
            <w:right w:val="none" w:sz="0" w:space="0" w:color="auto"/>
          </w:divBdr>
        </w:div>
      </w:divsChild>
    </w:div>
    <w:div w:id="724642056">
      <w:bodyDiv w:val="1"/>
      <w:marLeft w:val="0"/>
      <w:marRight w:val="0"/>
      <w:marTop w:val="0"/>
      <w:marBottom w:val="0"/>
      <w:divBdr>
        <w:top w:val="none" w:sz="0" w:space="0" w:color="auto"/>
        <w:left w:val="none" w:sz="0" w:space="0" w:color="auto"/>
        <w:bottom w:val="none" w:sz="0" w:space="0" w:color="auto"/>
        <w:right w:val="none" w:sz="0" w:space="0" w:color="auto"/>
      </w:divBdr>
      <w:divsChild>
        <w:div w:id="70856887">
          <w:marLeft w:val="547"/>
          <w:marRight w:val="0"/>
          <w:marTop w:val="144"/>
          <w:marBottom w:val="0"/>
          <w:divBdr>
            <w:top w:val="none" w:sz="0" w:space="0" w:color="auto"/>
            <w:left w:val="none" w:sz="0" w:space="0" w:color="auto"/>
            <w:bottom w:val="none" w:sz="0" w:space="0" w:color="auto"/>
            <w:right w:val="none" w:sz="0" w:space="0" w:color="auto"/>
          </w:divBdr>
        </w:div>
        <w:div w:id="1855722211">
          <w:marLeft w:val="547"/>
          <w:marRight w:val="0"/>
          <w:marTop w:val="144"/>
          <w:marBottom w:val="0"/>
          <w:divBdr>
            <w:top w:val="none" w:sz="0" w:space="0" w:color="auto"/>
            <w:left w:val="none" w:sz="0" w:space="0" w:color="auto"/>
            <w:bottom w:val="none" w:sz="0" w:space="0" w:color="auto"/>
            <w:right w:val="none" w:sz="0" w:space="0" w:color="auto"/>
          </w:divBdr>
        </w:div>
        <w:div w:id="1754545084">
          <w:marLeft w:val="547"/>
          <w:marRight w:val="0"/>
          <w:marTop w:val="144"/>
          <w:marBottom w:val="0"/>
          <w:divBdr>
            <w:top w:val="none" w:sz="0" w:space="0" w:color="auto"/>
            <w:left w:val="none" w:sz="0" w:space="0" w:color="auto"/>
            <w:bottom w:val="none" w:sz="0" w:space="0" w:color="auto"/>
            <w:right w:val="none" w:sz="0" w:space="0" w:color="auto"/>
          </w:divBdr>
        </w:div>
      </w:divsChild>
    </w:div>
    <w:div w:id="77393796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78805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650793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90632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9370701">
      <w:bodyDiv w:val="1"/>
      <w:marLeft w:val="0"/>
      <w:marRight w:val="0"/>
      <w:marTop w:val="0"/>
      <w:marBottom w:val="0"/>
      <w:divBdr>
        <w:top w:val="none" w:sz="0" w:space="0" w:color="auto"/>
        <w:left w:val="none" w:sz="0" w:space="0" w:color="auto"/>
        <w:bottom w:val="none" w:sz="0" w:space="0" w:color="auto"/>
        <w:right w:val="none" w:sz="0" w:space="0" w:color="auto"/>
      </w:divBdr>
    </w:div>
    <w:div w:id="1313830481">
      <w:bodyDiv w:val="1"/>
      <w:marLeft w:val="0"/>
      <w:marRight w:val="0"/>
      <w:marTop w:val="0"/>
      <w:marBottom w:val="0"/>
      <w:divBdr>
        <w:top w:val="none" w:sz="0" w:space="0" w:color="auto"/>
        <w:left w:val="none" w:sz="0" w:space="0" w:color="auto"/>
        <w:bottom w:val="none" w:sz="0" w:space="0" w:color="auto"/>
        <w:right w:val="none" w:sz="0" w:space="0" w:color="auto"/>
      </w:divBdr>
    </w:div>
    <w:div w:id="14051048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3151824">
      <w:bodyDiv w:val="1"/>
      <w:marLeft w:val="0"/>
      <w:marRight w:val="0"/>
      <w:marTop w:val="0"/>
      <w:marBottom w:val="0"/>
      <w:divBdr>
        <w:top w:val="none" w:sz="0" w:space="0" w:color="auto"/>
        <w:left w:val="none" w:sz="0" w:space="0" w:color="auto"/>
        <w:bottom w:val="none" w:sz="0" w:space="0" w:color="auto"/>
        <w:right w:val="none" w:sz="0" w:space="0" w:color="auto"/>
      </w:divBdr>
    </w:div>
    <w:div w:id="1581938047">
      <w:bodyDiv w:val="1"/>
      <w:marLeft w:val="0"/>
      <w:marRight w:val="0"/>
      <w:marTop w:val="0"/>
      <w:marBottom w:val="0"/>
      <w:divBdr>
        <w:top w:val="none" w:sz="0" w:space="0" w:color="auto"/>
        <w:left w:val="none" w:sz="0" w:space="0" w:color="auto"/>
        <w:bottom w:val="none" w:sz="0" w:space="0" w:color="auto"/>
        <w:right w:val="none" w:sz="0" w:space="0" w:color="auto"/>
      </w:divBdr>
    </w:div>
    <w:div w:id="1622034903">
      <w:bodyDiv w:val="1"/>
      <w:marLeft w:val="0"/>
      <w:marRight w:val="0"/>
      <w:marTop w:val="0"/>
      <w:marBottom w:val="0"/>
      <w:divBdr>
        <w:top w:val="none" w:sz="0" w:space="0" w:color="auto"/>
        <w:left w:val="none" w:sz="0" w:space="0" w:color="auto"/>
        <w:bottom w:val="none" w:sz="0" w:space="0" w:color="auto"/>
        <w:right w:val="none" w:sz="0" w:space="0" w:color="auto"/>
      </w:divBdr>
    </w:div>
    <w:div w:id="16361760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311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7278531">
      <w:bodyDiv w:val="1"/>
      <w:marLeft w:val="0"/>
      <w:marRight w:val="0"/>
      <w:marTop w:val="0"/>
      <w:marBottom w:val="0"/>
      <w:divBdr>
        <w:top w:val="none" w:sz="0" w:space="0" w:color="auto"/>
        <w:left w:val="none" w:sz="0" w:space="0" w:color="auto"/>
        <w:bottom w:val="none" w:sz="0" w:space="0" w:color="auto"/>
        <w:right w:val="none" w:sz="0" w:space="0" w:color="auto"/>
      </w:divBdr>
      <w:divsChild>
        <w:div w:id="372652055">
          <w:marLeft w:val="547"/>
          <w:marRight w:val="0"/>
          <w:marTop w:val="144"/>
          <w:marBottom w:val="0"/>
          <w:divBdr>
            <w:top w:val="none" w:sz="0" w:space="0" w:color="auto"/>
            <w:left w:val="none" w:sz="0" w:space="0" w:color="auto"/>
            <w:bottom w:val="none" w:sz="0" w:space="0" w:color="auto"/>
            <w:right w:val="none" w:sz="0" w:space="0" w:color="auto"/>
          </w:divBdr>
        </w:div>
      </w:divsChild>
    </w:div>
    <w:div w:id="20237012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www.3gpp.org/ftp/TSG_RAN/WG4_Radio/TSGR4_105/Docs/R4-2219617.zip" TargetMode="External"/><Relationship Id="rId3" Type="http://schemas.microsoft.com/office/2007/relationships/stylesWithEffects" Target="stylesWithEffect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3gpp.org/ftp/TSG_RAN/WG4_Radio/TSGR4_105/Docs/R4-2219260.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353</TotalTime>
  <Pages>15</Pages>
  <Words>3737</Words>
  <Characters>21305</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24993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55</cp:revision>
  <dcterms:created xsi:type="dcterms:W3CDTF">2018-11-20T14:54:00Z</dcterms:created>
  <dcterms:modified xsi:type="dcterms:W3CDTF">2022-12-02T08:48:00Z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